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42F" w:rsidRPr="008506D5" w:rsidRDefault="00C2642F" w:rsidP="001E5C73">
      <w:pPr>
        <w:pStyle w:val="Heading4"/>
        <w:rPr>
          <w:lang w:val="en"/>
        </w:rPr>
      </w:pPr>
      <w:bookmarkStart w:id="0" w:name="LPPH_3313_1"/>
      <w:bookmarkStart w:id="1" w:name="LPPH_3313_2"/>
      <w:bookmarkStart w:id="2" w:name="LPPH_3313_3"/>
      <w:bookmarkStart w:id="3" w:name="LPPH_3313_4"/>
      <w:bookmarkStart w:id="4" w:name="LPPH_3313_5"/>
      <w:bookmarkStart w:id="5" w:name="LPPH_3313_6"/>
      <w:bookmarkStart w:id="6" w:name="LPPH_3320"/>
      <w:bookmarkStart w:id="7" w:name="LPPH_3321"/>
      <w:bookmarkStart w:id="8" w:name="LPPH_3321_1"/>
      <w:bookmarkStart w:id="9" w:name="LPPH_3321_2"/>
      <w:bookmarkStart w:id="10" w:name="LPPH_3321_3"/>
      <w:bookmarkStart w:id="11" w:name="LPPH_3321_4"/>
      <w:bookmarkStart w:id="12" w:name="LPPH_3321_5"/>
      <w:bookmarkStart w:id="13" w:name="LPPH_3321_6"/>
      <w:bookmarkStart w:id="14" w:name="LPPH_3321_7"/>
      <w:bookmarkStart w:id="15" w:name="LPPH_3322"/>
      <w:bookmarkStart w:id="16" w:name="LPPH_3322_1"/>
      <w:bookmarkStart w:id="17" w:name="LPPH_3322_2"/>
      <w:bookmarkStart w:id="18" w:name="LPPH_3322_3"/>
      <w:bookmarkStart w:id="19" w:name="LPPH_3330"/>
      <w:bookmarkStart w:id="20" w:name="LPPH_3331"/>
      <w:bookmarkStart w:id="21" w:name="LPPH_3331_1"/>
      <w:bookmarkStart w:id="22" w:name="LPPH_3331_2"/>
      <w:bookmarkStart w:id="23" w:name="LPPH_3331_3"/>
      <w:bookmarkStart w:id="24" w:name="LPPH_3400"/>
      <w:bookmarkStart w:id="25" w:name="LPPH_3410"/>
      <w:bookmarkStart w:id="26" w:name="LPPH_3411"/>
      <w:bookmarkStart w:id="27" w:name="LPPH_3412"/>
      <w:bookmarkStart w:id="28" w:name="LPPH_3413"/>
      <w:bookmarkStart w:id="29" w:name="LPPH_3420"/>
      <w:bookmarkStart w:id="30" w:name="LPPH_3421"/>
      <w:bookmarkStart w:id="31" w:name="LPPH_3421_1"/>
      <w:bookmarkStart w:id="32" w:name="LPPH_3421_2"/>
      <w:bookmarkStart w:id="33" w:name="LPPH_3421_21"/>
      <w:bookmarkStart w:id="34" w:name="LPPH_3422"/>
      <w:bookmarkStart w:id="35" w:name="LPPH_3423"/>
      <w:bookmarkStart w:id="36" w:name="_Toc434575252"/>
      <w:bookmarkStart w:id="37" w:name="_GoBack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7"/>
      <w:r w:rsidRPr="008506D5">
        <w:rPr>
          <w:lang w:val="en"/>
        </w:rPr>
        <w:t>3423 How to Prepare a Registration and Listing</w:t>
      </w:r>
      <w:bookmarkEnd w:id="36"/>
    </w:p>
    <w:p w:rsidR="00C2642F" w:rsidRPr="008506D5" w:rsidRDefault="00C2642F" w:rsidP="00D3136A">
      <w:pPr>
        <w:pStyle w:val="revisionnodfps"/>
        <w:rPr>
          <w:lang w:val="en"/>
        </w:rPr>
      </w:pPr>
      <w:r w:rsidRPr="008506D5">
        <w:rPr>
          <w:lang w:val="en"/>
        </w:rPr>
        <w:t xml:space="preserve">LPPH </w:t>
      </w:r>
      <w:r w:rsidRPr="00D3136A">
        <w:rPr>
          <w:strike/>
          <w:color w:val="FF0000"/>
          <w:lang w:val="en"/>
        </w:rPr>
        <w:t>September 2015</w:t>
      </w:r>
      <w:r w:rsidR="00D3136A">
        <w:rPr>
          <w:strike/>
          <w:color w:val="FF0000"/>
          <w:lang w:val="en"/>
        </w:rPr>
        <w:t xml:space="preserve"> </w:t>
      </w:r>
      <w:r w:rsidR="00D3136A">
        <w:rPr>
          <w:lang w:val="en"/>
        </w:rPr>
        <w:t>DRAFT 8742-CCL</w:t>
      </w:r>
    </w:p>
    <w:p w:rsidR="00C2642F" w:rsidRPr="008506D5" w:rsidRDefault="00C2642F" w:rsidP="001E5C73">
      <w:pPr>
        <w:pStyle w:val="violettagdfps"/>
        <w:rPr>
          <w:lang w:val="en"/>
        </w:rPr>
      </w:pPr>
      <w:r w:rsidRPr="008506D5">
        <w:rPr>
          <w:lang w:val="en"/>
        </w:rPr>
        <w:t>Policy</w:t>
      </w:r>
    </w:p>
    <w:p w:rsidR="00C2642F" w:rsidRPr="008506D5" w:rsidRDefault="00C2642F" w:rsidP="001E5C73">
      <w:pPr>
        <w:pStyle w:val="bodytextdfps"/>
        <w:rPr>
          <w:lang w:val="en"/>
        </w:rPr>
      </w:pPr>
      <w:r w:rsidRPr="008506D5">
        <w:rPr>
          <w:lang w:val="en"/>
        </w:rPr>
        <w:t xml:space="preserve">The effective date of the registration or listing permit is the date the permit is signed by the inspector. </w:t>
      </w:r>
    </w:p>
    <w:p w:rsidR="00C2642F" w:rsidRPr="008506D5" w:rsidRDefault="00C2642F" w:rsidP="001E5C73">
      <w:pPr>
        <w:pStyle w:val="bodytextdfps"/>
        <w:rPr>
          <w:lang w:val="en"/>
        </w:rPr>
      </w:pPr>
      <w:r w:rsidRPr="008506D5">
        <w:rPr>
          <w:lang w:val="en"/>
        </w:rPr>
        <w:t xml:space="preserve">The inspector issues a registration or listing in both English and Spanish if the most recent federal census shows that more than one-half of the population is of Hispanic origin or Spanish-speaking in: </w:t>
      </w:r>
    </w:p>
    <w:p w:rsidR="00C2642F" w:rsidRPr="008506D5" w:rsidRDefault="001E5C73" w:rsidP="001E5C73">
      <w:pPr>
        <w:pStyle w:val="list1dfps"/>
        <w:rPr>
          <w:lang w:val="en"/>
        </w:rPr>
      </w:pPr>
      <w:r w:rsidRPr="001E5C73">
        <w:rPr>
          <w:lang w:val="en"/>
        </w:rPr>
        <w:t xml:space="preserve">  •</w:t>
      </w:r>
      <w:r w:rsidRPr="001E5C73">
        <w:rPr>
          <w:lang w:val="en"/>
        </w:rPr>
        <w:tab/>
      </w:r>
      <w:r w:rsidR="00C2642F" w:rsidRPr="008506D5">
        <w:rPr>
          <w:lang w:val="en"/>
        </w:rPr>
        <w:t xml:space="preserve">a municipality; or </w:t>
      </w:r>
    </w:p>
    <w:p w:rsidR="00C2642F" w:rsidRPr="008506D5" w:rsidRDefault="00BA5045" w:rsidP="001E5C73">
      <w:pPr>
        <w:pStyle w:val="list1dfps"/>
        <w:rPr>
          <w:lang w:val="en"/>
        </w:rPr>
      </w:pPr>
      <w:r w:rsidRPr="001E5C73">
        <w:rPr>
          <w:lang w:val="en"/>
        </w:rPr>
        <w:t xml:space="preserve">  •</w:t>
      </w:r>
      <w:r w:rsidRPr="001E5C73">
        <w:rPr>
          <w:lang w:val="en"/>
        </w:rPr>
        <w:tab/>
      </w:r>
      <w:r w:rsidR="00C2642F" w:rsidRPr="008506D5">
        <w:rPr>
          <w:lang w:val="en"/>
        </w:rPr>
        <w:t>a commissioner’s precinct in a county.</w:t>
      </w:r>
    </w:p>
    <w:p w:rsidR="00C2642F" w:rsidRPr="00DE23A8" w:rsidRDefault="00C2642F" w:rsidP="00DE23A8">
      <w:pPr>
        <w:pStyle w:val="bodytextdfps"/>
      </w:pPr>
      <w:r w:rsidRPr="00DE23A8">
        <w:t xml:space="preserve">See the </w:t>
      </w:r>
      <w:hyperlink r:id="rId8" w:history="1">
        <w:r w:rsidRPr="00DE23A8">
          <w:rPr>
            <w:rStyle w:val="Hyperlink"/>
          </w:rPr>
          <w:t>U.S. Census website</w:t>
        </w:r>
      </w:hyperlink>
      <w:r w:rsidRPr="00DE23A8">
        <w:t xml:space="preserve"> for more information.</w:t>
      </w:r>
    </w:p>
    <w:p w:rsidR="00C2642F" w:rsidRPr="001E5C73" w:rsidRDefault="00C2642F" w:rsidP="001E5C73">
      <w:pPr>
        <w:pStyle w:val="bodytextcitationdfps"/>
      </w:pPr>
      <w:r w:rsidRPr="001E5C73">
        <w:t>Texas Human Resources Code §</w:t>
      </w:r>
      <w:hyperlink r:id="rId9" w:anchor="42.052" w:history="1">
        <w:r w:rsidRPr="001E5C73">
          <w:rPr>
            <w:rStyle w:val="Hyperlink"/>
          </w:rPr>
          <w:t>42.052</w:t>
        </w:r>
      </w:hyperlink>
    </w:p>
    <w:p w:rsidR="00C2642F" w:rsidRPr="008506D5" w:rsidRDefault="00C2642F" w:rsidP="001E5C73">
      <w:pPr>
        <w:pStyle w:val="violettagdfps"/>
        <w:rPr>
          <w:lang w:val="en"/>
        </w:rPr>
      </w:pPr>
      <w:r w:rsidRPr="008506D5">
        <w:rPr>
          <w:lang w:val="en"/>
        </w:rPr>
        <w:t>Procedure</w:t>
      </w:r>
    </w:p>
    <w:p w:rsidR="00C2642F" w:rsidRDefault="00C2642F" w:rsidP="001E5C73">
      <w:pPr>
        <w:pStyle w:val="bodytextdfps"/>
        <w:rPr>
          <w:lang w:val="en"/>
        </w:rPr>
      </w:pPr>
      <w:r w:rsidRPr="008506D5">
        <w:rPr>
          <w:lang w:val="en"/>
        </w:rPr>
        <w:t>For a registration, the inspector:</w:t>
      </w:r>
    </w:p>
    <w:p w:rsidR="00C2642F" w:rsidRPr="008506D5" w:rsidRDefault="00BA5045" w:rsidP="001E5C73">
      <w:pPr>
        <w:pStyle w:val="list1dfps"/>
        <w:rPr>
          <w:lang w:val="en"/>
        </w:rPr>
      </w:pPr>
      <w:r w:rsidRPr="001E5C73">
        <w:rPr>
          <w:lang w:val="en"/>
        </w:rPr>
        <w:t xml:space="preserve">  •</w:t>
      </w:r>
      <w:r w:rsidRPr="001E5C73">
        <w:rPr>
          <w:lang w:val="en"/>
        </w:rPr>
        <w:tab/>
      </w:r>
      <w:r w:rsidR="00C2642F" w:rsidRPr="008506D5">
        <w:rPr>
          <w:lang w:val="en"/>
        </w:rPr>
        <w:t xml:space="preserve">prepares the registration permit using CLASS Form 2834 </w:t>
      </w:r>
      <w:r w:rsidR="00C2642F" w:rsidRPr="00DE23A8">
        <w:rPr>
          <w:i/>
          <w:lang w:val="en"/>
        </w:rPr>
        <w:t>Registered Child-Care Home Permit</w:t>
      </w:r>
      <w:r w:rsidR="00C2642F" w:rsidRPr="008506D5">
        <w:rPr>
          <w:lang w:val="en"/>
        </w:rPr>
        <w:t xml:space="preserve">; and </w:t>
      </w:r>
    </w:p>
    <w:p w:rsidR="00C2642F" w:rsidRPr="008506D5" w:rsidRDefault="00BA5045" w:rsidP="001E5C73">
      <w:pPr>
        <w:pStyle w:val="list1dfps"/>
        <w:rPr>
          <w:lang w:val="en"/>
        </w:rPr>
      </w:pPr>
      <w:r w:rsidRPr="001E5C73">
        <w:rPr>
          <w:lang w:val="en"/>
        </w:rPr>
        <w:t xml:space="preserve">  •</w:t>
      </w:r>
      <w:r w:rsidRPr="001E5C73">
        <w:rPr>
          <w:lang w:val="en"/>
        </w:rPr>
        <w:tab/>
      </w:r>
      <w:r w:rsidR="00C2642F">
        <w:rPr>
          <w:lang w:val="en"/>
        </w:rPr>
        <w:t>mails</w:t>
      </w:r>
      <w:r w:rsidR="00C2642F" w:rsidRPr="008506D5">
        <w:rPr>
          <w:lang w:val="en"/>
        </w:rPr>
        <w:t xml:space="preserve"> the permit to the permit holder with CLASS Form 2834a </w:t>
      </w:r>
      <w:r w:rsidR="00C2642F" w:rsidRPr="00DE23A8">
        <w:rPr>
          <w:i/>
          <w:lang w:val="en"/>
        </w:rPr>
        <w:t>Child Care Home Issuance Letter</w:t>
      </w:r>
      <w:r w:rsidR="00C2642F" w:rsidRPr="008506D5">
        <w:rPr>
          <w:lang w:val="en"/>
        </w:rPr>
        <w:t>.</w:t>
      </w:r>
    </w:p>
    <w:p w:rsidR="00C2642F" w:rsidRDefault="00C2642F" w:rsidP="001E5C73">
      <w:pPr>
        <w:pStyle w:val="bodytextdfps"/>
        <w:rPr>
          <w:lang w:val="en"/>
        </w:rPr>
      </w:pPr>
      <w:r w:rsidRPr="008506D5">
        <w:rPr>
          <w:lang w:val="en"/>
        </w:rPr>
        <w:t>For a listing, the inspector</w:t>
      </w:r>
      <w:r>
        <w:rPr>
          <w:lang w:val="en"/>
        </w:rPr>
        <w:t>:</w:t>
      </w:r>
    </w:p>
    <w:p w:rsidR="00C2642F" w:rsidRDefault="00BA5045" w:rsidP="001E5C73">
      <w:pPr>
        <w:pStyle w:val="list1dfps"/>
        <w:rPr>
          <w:lang w:val="en"/>
        </w:rPr>
      </w:pPr>
      <w:r w:rsidRPr="001E5C73">
        <w:rPr>
          <w:lang w:val="en"/>
        </w:rPr>
        <w:t xml:space="preserve">  •</w:t>
      </w:r>
      <w:r w:rsidRPr="001E5C73">
        <w:rPr>
          <w:lang w:val="en"/>
        </w:rPr>
        <w:tab/>
      </w:r>
      <w:r w:rsidR="00C2642F" w:rsidRPr="008506D5">
        <w:rPr>
          <w:lang w:val="en"/>
        </w:rPr>
        <w:t xml:space="preserve">prepares CLASS Form 2871 </w:t>
      </w:r>
      <w:r w:rsidR="00C2642F" w:rsidRPr="00DE23A8">
        <w:rPr>
          <w:i/>
          <w:lang w:val="en"/>
        </w:rPr>
        <w:t>LH Issuance Letter</w:t>
      </w:r>
      <w:r w:rsidR="00C2642F">
        <w:rPr>
          <w:lang w:val="en"/>
        </w:rPr>
        <w:t>;</w:t>
      </w:r>
      <w:r w:rsidR="00C2642F" w:rsidRPr="008506D5">
        <w:rPr>
          <w:lang w:val="en"/>
        </w:rPr>
        <w:t xml:space="preserve"> </w:t>
      </w:r>
      <w:r w:rsidR="00C2642F">
        <w:rPr>
          <w:lang w:val="en"/>
        </w:rPr>
        <w:t xml:space="preserve">and </w:t>
      </w:r>
    </w:p>
    <w:p w:rsidR="00C2642F" w:rsidRPr="008506D5" w:rsidRDefault="00BA5045" w:rsidP="001E5C73">
      <w:pPr>
        <w:pStyle w:val="list1dfps"/>
        <w:rPr>
          <w:lang w:val="en"/>
        </w:rPr>
      </w:pPr>
      <w:r w:rsidRPr="001E5C73">
        <w:rPr>
          <w:lang w:val="en"/>
        </w:rPr>
        <w:t xml:space="preserve">  •</w:t>
      </w:r>
      <w:r w:rsidRPr="001E5C73">
        <w:rPr>
          <w:lang w:val="en"/>
        </w:rPr>
        <w:tab/>
      </w:r>
      <w:r w:rsidR="00C2642F">
        <w:rPr>
          <w:lang w:val="en"/>
        </w:rPr>
        <w:t xml:space="preserve">mails the issuance letter to the listed family home </w:t>
      </w:r>
      <w:r w:rsidR="00C2642F" w:rsidRPr="00AB47F6">
        <w:rPr>
          <w:highlight w:val="yellow"/>
          <w:lang w:val="en"/>
        </w:rPr>
        <w:t xml:space="preserve">with the technical assistance document </w:t>
      </w:r>
      <w:proofErr w:type="gramStart"/>
      <w:r w:rsidR="00C2642F" w:rsidRPr="00AB47F6">
        <w:rPr>
          <w:i/>
          <w:highlight w:val="yellow"/>
          <w:lang w:val="en"/>
        </w:rPr>
        <w:t>Checking</w:t>
      </w:r>
      <w:proofErr w:type="gramEnd"/>
      <w:r w:rsidR="00C2642F" w:rsidRPr="00AB47F6">
        <w:rPr>
          <w:i/>
          <w:highlight w:val="yellow"/>
          <w:lang w:val="en"/>
        </w:rPr>
        <w:t xml:space="preserve"> the Sex Offender Registry to Keep Children Safe</w:t>
      </w:r>
      <w:r w:rsidR="00C2642F" w:rsidRPr="00AB47F6">
        <w:rPr>
          <w:highlight w:val="yellow"/>
          <w:lang w:val="en"/>
        </w:rPr>
        <w:t>.</w:t>
      </w:r>
    </w:p>
    <w:p w:rsidR="00C2642F" w:rsidRPr="00DE23A8" w:rsidRDefault="00C2642F" w:rsidP="00DE23A8">
      <w:pPr>
        <w:pStyle w:val="bodytextcitationdfps"/>
      </w:pPr>
      <w:r w:rsidRPr="00DE23A8">
        <w:t>DFPS Rules, 40 TAC §</w:t>
      </w:r>
      <w:hyperlink r:id="rId10" w:history="1">
        <w:r w:rsidRPr="00DE23A8">
          <w:rPr>
            <w:rStyle w:val="Hyperlink"/>
          </w:rPr>
          <w:t>745.341</w:t>
        </w:r>
      </w:hyperlink>
    </w:p>
    <w:sectPr w:rsidR="00C2642F" w:rsidRPr="00DE23A8">
      <w:headerReference w:type="even" r:id="rId11"/>
      <w:headerReference w:type="default" r:id="rId12"/>
      <w:footerReference w:type="even" r:id="rId13"/>
      <w:type w:val="oddPage"/>
      <w:pgSz w:w="12240" w:h="15840" w:code="1"/>
      <w:pgMar w:top="1440" w:right="1080" w:bottom="1440" w:left="144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A4E" w:rsidRDefault="00B63A4E">
      <w:r>
        <w:separator/>
      </w:r>
    </w:p>
  </w:endnote>
  <w:endnote w:type="continuationSeparator" w:id="0">
    <w:p w:rsidR="00B63A4E" w:rsidRDefault="00B63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footerdfps"/>
    </w:pPr>
    <w:r>
      <w:t>Revision Number (or Last saved field)</w:t>
    </w:r>
    <w:r>
      <w:tab/>
      <w:t>Texas Department of Protective and Regulatory Services (or path field)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A4E" w:rsidRDefault="00B63A4E">
      <w:r>
        <w:separator/>
      </w:r>
    </w:p>
  </w:footnote>
  <w:footnote w:type="continuationSeparator" w:id="0">
    <w:p w:rsidR="00B63A4E" w:rsidRDefault="00B63A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1F5597">
    <w:pPr>
      <w:pStyle w:val="headerdfps"/>
    </w:pPr>
    <w:r>
      <w:rPr>
        <w:sz w:val="24"/>
      </w:rPr>
      <w:t>Page or Item Number</w:t>
    </w:r>
    <w:r>
      <w:tab/>
      <w:t>Publication Title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597" w:rsidRDefault="00340033">
    <w:pPr>
      <w:pStyle w:val="headerdfps"/>
    </w:pPr>
    <w:r w:rsidRPr="00340033">
      <w:t>8742</w:t>
    </w:r>
    <w:r w:rsidR="00C8663A">
      <w:t>-</w:t>
    </w:r>
    <w:r w:rsidRPr="00340033">
      <w:t>CCL Policy Updates Related to Sex Offender Proximity Matches</w:t>
    </w:r>
    <w:r w:rsidR="001F5597">
      <w:tab/>
    </w:r>
    <w:r w:rsidR="001F5597">
      <w:rPr>
        <w:rStyle w:val="PageNumber"/>
      </w:rPr>
      <w:fldChar w:fldCharType="begin"/>
    </w:r>
    <w:r w:rsidR="001F5597">
      <w:rPr>
        <w:rStyle w:val="PageNumber"/>
      </w:rPr>
      <w:instrText xml:space="preserve"> PAGE </w:instrText>
    </w:r>
    <w:r w:rsidR="001F5597">
      <w:rPr>
        <w:rStyle w:val="PageNumber"/>
      </w:rPr>
      <w:fldChar w:fldCharType="separate"/>
    </w:r>
    <w:r w:rsidR="00AD4449">
      <w:rPr>
        <w:rStyle w:val="PageNumber"/>
        <w:noProof/>
      </w:rPr>
      <w:t>1</w:t>
    </w:r>
    <w:r w:rsidR="001F5597">
      <w:rPr>
        <w:rStyle w:val="PageNumber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A4E"/>
    <w:rsid w:val="00031CE6"/>
    <w:rsid w:val="00075C7F"/>
    <w:rsid w:val="00081F17"/>
    <w:rsid w:val="00144783"/>
    <w:rsid w:val="001921CB"/>
    <w:rsid w:val="001E5C73"/>
    <w:rsid w:val="001F5597"/>
    <w:rsid w:val="00200224"/>
    <w:rsid w:val="00280A5E"/>
    <w:rsid w:val="002F712F"/>
    <w:rsid w:val="00304067"/>
    <w:rsid w:val="00310F52"/>
    <w:rsid w:val="0033516B"/>
    <w:rsid w:val="00340033"/>
    <w:rsid w:val="00415340"/>
    <w:rsid w:val="00464014"/>
    <w:rsid w:val="004761A0"/>
    <w:rsid w:val="00483EF1"/>
    <w:rsid w:val="004D18E5"/>
    <w:rsid w:val="004E6503"/>
    <w:rsid w:val="00563F49"/>
    <w:rsid w:val="00571884"/>
    <w:rsid w:val="005F1232"/>
    <w:rsid w:val="005F33A4"/>
    <w:rsid w:val="006226A4"/>
    <w:rsid w:val="00650F73"/>
    <w:rsid w:val="006A7717"/>
    <w:rsid w:val="006C7437"/>
    <w:rsid w:val="00702939"/>
    <w:rsid w:val="007146E9"/>
    <w:rsid w:val="007213B6"/>
    <w:rsid w:val="007B56C9"/>
    <w:rsid w:val="00843C2A"/>
    <w:rsid w:val="008A2B49"/>
    <w:rsid w:val="008B7070"/>
    <w:rsid w:val="009708F5"/>
    <w:rsid w:val="00987F30"/>
    <w:rsid w:val="009D3308"/>
    <w:rsid w:val="009E1AE2"/>
    <w:rsid w:val="00A02BFD"/>
    <w:rsid w:val="00A053A7"/>
    <w:rsid w:val="00A64CC6"/>
    <w:rsid w:val="00A847AE"/>
    <w:rsid w:val="00AB47F6"/>
    <w:rsid w:val="00AB4F13"/>
    <w:rsid w:val="00AD4449"/>
    <w:rsid w:val="00AE2400"/>
    <w:rsid w:val="00AF30E4"/>
    <w:rsid w:val="00B63A4E"/>
    <w:rsid w:val="00BA5045"/>
    <w:rsid w:val="00BE26E6"/>
    <w:rsid w:val="00C2642F"/>
    <w:rsid w:val="00C7360B"/>
    <w:rsid w:val="00C7404F"/>
    <w:rsid w:val="00C8663A"/>
    <w:rsid w:val="00C97844"/>
    <w:rsid w:val="00CA338D"/>
    <w:rsid w:val="00CB58C8"/>
    <w:rsid w:val="00CF6727"/>
    <w:rsid w:val="00D3136A"/>
    <w:rsid w:val="00D432EE"/>
    <w:rsid w:val="00DE23A8"/>
    <w:rsid w:val="00E001CC"/>
    <w:rsid w:val="00ED6646"/>
    <w:rsid w:val="00F03E38"/>
    <w:rsid w:val="00F61CF1"/>
    <w:rsid w:val="00FA17B8"/>
    <w:rsid w:val="00FC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A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9E1AE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9E1AE2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9E1AE2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9E1AE2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9E1AE2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9E1AE2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9E1AE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9E1AE2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9E1AE2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9E1A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1AE2"/>
  </w:style>
  <w:style w:type="paragraph" w:customStyle="1" w:styleId="bodytextdfps">
    <w:name w:val="bodytextdfps"/>
    <w:basedOn w:val="Normal"/>
    <w:link w:val="bodytextdfpsChar"/>
    <w:qFormat/>
    <w:rsid w:val="009E1AE2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9E1AE2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9E1AE2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9E1AE2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9E1AE2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9E1AE2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9E1AE2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9E1AE2"/>
    <w:rPr>
      <w:b w:val="0"/>
    </w:rPr>
  </w:style>
  <w:style w:type="paragraph" w:customStyle="1" w:styleId="subheading2dfps">
    <w:name w:val="subheading2dfps"/>
    <w:basedOn w:val="subheading1dfps"/>
    <w:next w:val="bodytextdfps"/>
    <w:rsid w:val="009E1AE2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9E1AE2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9E1AE2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9E1AE2"/>
    <w:rPr>
      <w:i/>
      <w:iCs/>
    </w:rPr>
  </w:style>
  <w:style w:type="paragraph" w:customStyle="1" w:styleId="list1dfps">
    <w:name w:val="list1dfps"/>
    <w:basedOn w:val="bodytextdfps"/>
    <w:rsid w:val="009E1AE2"/>
    <w:pPr>
      <w:spacing w:before="80"/>
      <w:ind w:left="1800" w:hanging="360"/>
    </w:pPr>
  </w:style>
  <w:style w:type="paragraph" w:customStyle="1" w:styleId="list2dfps">
    <w:name w:val="list2dfps"/>
    <w:basedOn w:val="list1dfps"/>
    <w:rsid w:val="009E1AE2"/>
    <w:pPr>
      <w:ind w:left="2160"/>
    </w:pPr>
  </w:style>
  <w:style w:type="paragraph" w:customStyle="1" w:styleId="list3dfps">
    <w:name w:val="list3dfps"/>
    <w:basedOn w:val="list2dfps"/>
    <w:rsid w:val="009E1AE2"/>
    <w:pPr>
      <w:ind w:left="2520"/>
    </w:pPr>
  </w:style>
  <w:style w:type="paragraph" w:customStyle="1" w:styleId="list4dfps">
    <w:name w:val="list4dfps"/>
    <w:basedOn w:val="list3dfps"/>
    <w:rsid w:val="009E1AE2"/>
    <w:pPr>
      <w:ind w:left="2880"/>
    </w:pPr>
  </w:style>
  <w:style w:type="paragraph" w:customStyle="1" w:styleId="list5dfps">
    <w:name w:val="list5dfps"/>
    <w:basedOn w:val="list4dfps"/>
    <w:rsid w:val="009E1AE2"/>
    <w:pPr>
      <w:ind w:left="3240"/>
    </w:pPr>
  </w:style>
  <w:style w:type="paragraph" w:customStyle="1" w:styleId="list6dfps">
    <w:name w:val="list6dfps"/>
    <w:basedOn w:val="list5dfps"/>
    <w:rsid w:val="009E1AE2"/>
    <w:pPr>
      <w:ind w:left="3600"/>
    </w:pPr>
  </w:style>
  <w:style w:type="paragraph" w:customStyle="1" w:styleId="bqlistadfps">
    <w:name w:val="bqlistadfps"/>
    <w:basedOn w:val="bqblockquotetextdfps"/>
    <w:rsid w:val="009E1AE2"/>
    <w:pPr>
      <w:ind w:left="2520" w:hanging="360"/>
    </w:pPr>
  </w:style>
  <w:style w:type="paragraph" w:customStyle="1" w:styleId="bqlistbdfps">
    <w:name w:val="bqlistbdfps"/>
    <w:basedOn w:val="bqlistadfps"/>
    <w:rsid w:val="009E1AE2"/>
    <w:pPr>
      <w:ind w:left="2880"/>
    </w:pPr>
  </w:style>
  <w:style w:type="paragraph" w:customStyle="1" w:styleId="bqlistcdfps">
    <w:name w:val="bqlistcdfps"/>
    <w:basedOn w:val="bqlistbdfps"/>
    <w:rsid w:val="009E1AE2"/>
    <w:pPr>
      <w:ind w:left="3240"/>
    </w:pPr>
  </w:style>
  <w:style w:type="character" w:styleId="PageNumber">
    <w:name w:val="page number"/>
    <w:rsid w:val="009E1AE2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9E1AE2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9E1AE2"/>
    <w:pPr>
      <w:ind w:left="1800"/>
    </w:pPr>
  </w:style>
  <w:style w:type="paragraph" w:styleId="TOC4">
    <w:name w:val="toc 4"/>
    <w:basedOn w:val="TOC3"/>
    <w:next w:val="Normal"/>
    <w:autoRedefine/>
    <w:semiHidden/>
    <w:rsid w:val="009E1AE2"/>
    <w:pPr>
      <w:ind w:left="2160"/>
    </w:pPr>
  </w:style>
  <w:style w:type="paragraph" w:styleId="TOC5">
    <w:name w:val="toc 5"/>
    <w:basedOn w:val="TOC4"/>
    <w:next w:val="Normal"/>
    <w:autoRedefine/>
    <w:rsid w:val="009E1AE2"/>
    <w:pPr>
      <w:ind w:left="2520"/>
    </w:pPr>
  </w:style>
  <w:style w:type="paragraph" w:styleId="TOC6">
    <w:name w:val="toc 6"/>
    <w:basedOn w:val="TOC5"/>
    <w:next w:val="Normal"/>
    <w:autoRedefine/>
    <w:semiHidden/>
    <w:rsid w:val="009E1AE2"/>
    <w:pPr>
      <w:ind w:left="2880"/>
    </w:pPr>
  </w:style>
  <w:style w:type="paragraph" w:styleId="TOC7">
    <w:name w:val="toc 7"/>
    <w:basedOn w:val="TOC6"/>
    <w:next w:val="Normal"/>
    <w:autoRedefine/>
    <w:semiHidden/>
    <w:rsid w:val="009E1AE2"/>
    <w:pPr>
      <w:ind w:left="3240"/>
    </w:pPr>
  </w:style>
  <w:style w:type="paragraph" w:styleId="TOC8">
    <w:name w:val="toc 8"/>
    <w:basedOn w:val="TOC7"/>
    <w:next w:val="Normal"/>
    <w:autoRedefine/>
    <w:semiHidden/>
    <w:rsid w:val="009E1AE2"/>
    <w:pPr>
      <w:ind w:left="3600"/>
    </w:pPr>
  </w:style>
  <w:style w:type="paragraph" w:styleId="TOC9">
    <w:name w:val="toc 9"/>
    <w:basedOn w:val="TOC8"/>
    <w:next w:val="Normal"/>
    <w:autoRedefine/>
    <w:semiHidden/>
    <w:rsid w:val="009E1AE2"/>
    <w:pPr>
      <w:ind w:left="3960"/>
    </w:pPr>
  </w:style>
  <w:style w:type="paragraph" w:customStyle="1" w:styleId="querydfps">
    <w:name w:val="querydfps"/>
    <w:basedOn w:val="subheading1dfps"/>
    <w:rsid w:val="009E1AE2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9E1AE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9E1AE2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9E1AE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9E1AE2"/>
    <w:pPr>
      <w:ind w:left="720"/>
    </w:pPr>
  </w:style>
  <w:style w:type="paragraph" w:customStyle="1" w:styleId="violettaglpph">
    <w:name w:val="violettaglpph"/>
    <w:basedOn w:val="violettagdfps"/>
    <w:rsid w:val="009E1AE2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3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23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B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92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1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21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92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1CB"/>
    <w:rPr>
      <w:rFonts w:ascii="Arial" w:hAnsi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AE2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Arial" w:hAnsi="Arial"/>
      <w:sz w:val="22"/>
    </w:rPr>
  </w:style>
  <w:style w:type="paragraph" w:styleId="Heading1">
    <w:name w:val="heading 1"/>
    <w:basedOn w:val="Normal"/>
    <w:next w:val="bodytextdfps"/>
    <w:qFormat/>
    <w:rsid w:val="009E1AE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overflowPunct w:val="0"/>
      <w:autoSpaceDE w:val="0"/>
      <w:autoSpaceDN w:val="0"/>
      <w:adjustRightInd w:val="0"/>
      <w:spacing w:before="600" w:after="120"/>
      <w:textAlignment w:val="baseline"/>
      <w:outlineLvl w:val="0"/>
    </w:pPr>
    <w:rPr>
      <w:b/>
      <w:kern w:val="28"/>
      <w:sz w:val="40"/>
    </w:rPr>
  </w:style>
  <w:style w:type="paragraph" w:styleId="Heading2">
    <w:name w:val="heading 2"/>
    <w:basedOn w:val="Heading1"/>
    <w:next w:val="bodytextdfps"/>
    <w:qFormat/>
    <w:rsid w:val="009E1AE2"/>
    <w:pPr>
      <w:spacing w:before="480" w:after="80"/>
      <w:outlineLvl w:val="1"/>
    </w:pPr>
    <w:rPr>
      <w:sz w:val="36"/>
    </w:rPr>
  </w:style>
  <w:style w:type="paragraph" w:styleId="Heading3">
    <w:name w:val="heading 3"/>
    <w:basedOn w:val="Heading2"/>
    <w:next w:val="bodytextdfps"/>
    <w:qFormat/>
    <w:rsid w:val="009E1AE2"/>
    <w:pPr>
      <w:spacing w:after="0"/>
      <w:outlineLvl w:val="2"/>
    </w:pPr>
    <w:rPr>
      <w:rFonts w:cs="Arial"/>
      <w:bCs/>
      <w:sz w:val="28"/>
      <w:szCs w:val="26"/>
    </w:rPr>
  </w:style>
  <w:style w:type="paragraph" w:styleId="Heading4">
    <w:name w:val="heading 4"/>
    <w:basedOn w:val="Heading3"/>
    <w:next w:val="bodytextdfps"/>
    <w:qFormat/>
    <w:rsid w:val="009E1AE2"/>
    <w:pPr>
      <w:outlineLvl w:val="3"/>
    </w:pPr>
    <w:rPr>
      <w:bCs w:val="0"/>
      <w:sz w:val="26"/>
      <w:szCs w:val="28"/>
    </w:rPr>
  </w:style>
  <w:style w:type="paragraph" w:styleId="Heading5">
    <w:name w:val="heading 5"/>
    <w:basedOn w:val="Heading4"/>
    <w:next w:val="bodytextdfps"/>
    <w:qFormat/>
    <w:rsid w:val="009E1AE2"/>
    <w:pPr>
      <w:outlineLvl w:val="4"/>
    </w:pPr>
    <w:rPr>
      <w:bCs/>
      <w:iCs/>
      <w:sz w:val="24"/>
      <w:szCs w:val="26"/>
    </w:rPr>
  </w:style>
  <w:style w:type="paragraph" w:styleId="Heading6">
    <w:name w:val="heading 6"/>
    <w:basedOn w:val="Heading5"/>
    <w:next w:val="bodytextdfps"/>
    <w:qFormat/>
    <w:rsid w:val="009E1AE2"/>
    <w:pPr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dfps"/>
    <w:qFormat/>
    <w:rsid w:val="009E1AE2"/>
    <w:pPr>
      <w:spacing w:before="240" w:after="60"/>
      <w:outlineLvl w:val="6"/>
    </w:pPr>
    <w:rPr>
      <w:szCs w:val="24"/>
    </w:rPr>
  </w:style>
  <w:style w:type="paragraph" w:styleId="Heading8">
    <w:name w:val="heading 8"/>
    <w:basedOn w:val="Heading7"/>
    <w:next w:val="bodytextdfps"/>
    <w:qFormat/>
    <w:rsid w:val="009E1AE2"/>
    <w:pPr>
      <w:outlineLvl w:val="7"/>
    </w:pPr>
    <w:rPr>
      <w:iCs w:val="0"/>
    </w:rPr>
  </w:style>
  <w:style w:type="paragraph" w:styleId="Heading9">
    <w:name w:val="heading 9"/>
    <w:basedOn w:val="Heading8"/>
    <w:next w:val="bodytextdfps"/>
    <w:qFormat/>
    <w:rsid w:val="009E1AE2"/>
    <w:pPr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  <w:rsid w:val="009E1AE2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9E1AE2"/>
  </w:style>
  <w:style w:type="paragraph" w:customStyle="1" w:styleId="bodytextdfps">
    <w:name w:val="bodytextdfps"/>
    <w:basedOn w:val="Normal"/>
    <w:link w:val="bodytextdfpsChar"/>
    <w:qFormat/>
    <w:rsid w:val="009E1AE2"/>
    <w:pPr>
      <w:spacing w:before="120"/>
      <w:ind w:left="1440"/>
    </w:pPr>
  </w:style>
  <w:style w:type="paragraph" w:customStyle="1" w:styleId="subheading1dfps">
    <w:name w:val="subheading1dfps"/>
    <w:basedOn w:val="Heading6"/>
    <w:next w:val="bodytextdfps"/>
    <w:link w:val="subheading1dfpsChar"/>
    <w:qFormat/>
    <w:rsid w:val="009E1AE2"/>
    <w:pPr>
      <w:spacing w:before="320"/>
      <w:ind w:left="720"/>
      <w:outlineLvl w:val="9"/>
    </w:pPr>
  </w:style>
  <w:style w:type="paragraph" w:customStyle="1" w:styleId="bqblockquotetextdfps">
    <w:name w:val="bqblockquotetextdfps"/>
    <w:basedOn w:val="Normal"/>
    <w:rsid w:val="009E1AE2"/>
    <w:pPr>
      <w:spacing w:before="80"/>
      <w:ind w:left="2160" w:right="720"/>
    </w:pPr>
    <w:rPr>
      <w:sz w:val="20"/>
    </w:rPr>
  </w:style>
  <w:style w:type="paragraph" w:customStyle="1" w:styleId="bqheadingdfps">
    <w:name w:val="bqheadingdfps"/>
    <w:basedOn w:val="Normal"/>
    <w:next w:val="bqblockquotetextdfps"/>
    <w:rsid w:val="009E1AE2"/>
    <w:pPr>
      <w:keepNext/>
      <w:spacing w:before="160"/>
      <w:ind w:left="2160" w:right="720"/>
    </w:pPr>
    <w:rPr>
      <w:b/>
      <w:i/>
      <w:iCs/>
    </w:rPr>
  </w:style>
  <w:style w:type="paragraph" w:customStyle="1" w:styleId="headerdfps">
    <w:name w:val="headerdfps"/>
    <w:basedOn w:val="Normal"/>
    <w:rsid w:val="009E1AE2"/>
    <w:pPr>
      <w:pBdr>
        <w:bottom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footerdfps">
    <w:name w:val="footerdfps"/>
    <w:basedOn w:val="Normal"/>
    <w:rsid w:val="009E1AE2"/>
    <w:pPr>
      <w:pBdr>
        <w:top w:val="single" w:sz="2" w:space="2" w:color="auto"/>
      </w:pBd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9720"/>
      </w:tabs>
    </w:pPr>
    <w:rPr>
      <w:sz w:val="18"/>
    </w:rPr>
  </w:style>
  <w:style w:type="paragraph" w:customStyle="1" w:styleId="tableheadingdfps">
    <w:name w:val="tableheadingdfps"/>
    <w:basedOn w:val="bodytextdfps"/>
    <w:rsid w:val="009E1AE2"/>
    <w:pPr>
      <w:spacing w:before="40" w:after="20"/>
      <w:ind w:left="0"/>
    </w:pPr>
    <w:rPr>
      <w:b/>
      <w:sz w:val="18"/>
    </w:rPr>
  </w:style>
  <w:style w:type="paragraph" w:customStyle="1" w:styleId="tabletextdfps">
    <w:name w:val="tabletextdfps"/>
    <w:basedOn w:val="tableheadingdfps"/>
    <w:rsid w:val="009E1AE2"/>
    <w:rPr>
      <w:b w:val="0"/>
    </w:rPr>
  </w:style>
  <w:style w:type="paragraph" w:customStyle="1" w:styleId="subheading2dfps">
    <w:name w:val="subheading2dfps"/>
    <w:basedOn w:val="subheading1dfps"/>
    <w:next w:val="bodytextdfps"/>
    <w:rsid w:val="009E1AE2"/>
    <w:pPr>
      <w:ind w:left="1440"/>
    </w:pPr>
  </w:style>
  <w:style w:type="paragraph" w:customStyle="1" w:styleId="bqcitationdfps">
    <w:name w:val="bqcitationdfps"/>
    <w:basedOn w:val="bqblockquotetextdfps"/>
    <w:next w:val="bodytextdfps"/>
    <w:rsid w:val="009E1AE2"/>
    <w:pPr>
      <w:spacing w:before="60"/>
      <w:jc w:val="right"/>
    </w:pPr>
    <w:rPr>
      <w:i/>
      <w:iCs/>
    </w:rPr>
  </w:style>
  <w:style w:type="paragraph" w:customStyle="1" w:styleId="bodytextcitationdfps">
    <w:name w:val="bodytextcitationdfps"/>
    <w:basedOn w:val="bodytextdfps"/>
    <w:next w:val="bodytextdfps"/>
    <w:rsid w:val="009E1AE2"/>
    <w:pPr>
      <w:spacing w:before="60"/>
      <w:jc w:val="right"/>
    </w:pPr>
    <w:rPr>
      <w:i/>
      <w:iCs/>
      <w:sz w:val="20"/>
    </w:rPr>
  </w:style>
  <w:style w:type="paragraph" w:customStyle="1" w:styleId="bodytexttagdfps">
    <w:name w:val="bodytexttagdfps"/>
    <w:basedOn w:val="bodytextdfps"/>
    <w:next w:val="bodytextdfps"/>
    <w:rsid w:val="009E1AE2"/>
    <w:rPr>
      <w:i/>
      <w:iCs/>
    </w:rPr>
  </w:style>
  <w:style w:type="paragraph" w:customStyle="1" w:styleId="list1dfps">
    <w:name w:val="list1dfps"/>
    <w:basedOn w:val="bodytextdfps"/>
    <w:rsid w:val="009E1AE2"/>
    <w:pPr>
      <w:spacing w:before="80"/>
      <w:ind w:left="1800" w:hanging="360"/>
    </w:pPr>
  </w:style>
  <w:style w:type="paragraph" w:customStyle="1" w:styleId="list2dfps">
    <w:name w:val="list2dfps"/>
    <w:basedOn w:val="list1dfps"/>
    <w:rsid w:val="009E1AE2"/>
    <w:pPr>
      <w:ind w:left="2160"/>
    </w:pPr>
  </w:style>
  <w:style w:type="paragraph" w:customStyle="1" w:styleId="list3dfps">
    <w:name w:val="list3dfps"/>
    <w:basedOn w:val="list2dfps"/>
    <w:rsid w:val="009E1AE2"/>
    <w:pPr>
      <w:ind w:left="2520"/>
    </w:pPr>
  </w:style>
  <w:style w:type="paragraph" w:customStyle="1" w:styleId="list4dfps">
    <w:name w:val="list4dfps"/>
    <w:basedOn w:val="list3dfps"/>
    <w:rsid w:val="009E1AE2"/>
    <w:pPr>
      <w:ind w:left="2880"/>
    </w:pPr>
  </w:style>
  <w:style w:type="paragraph" w:customStyle="1" w:styleId="list5dfps">
    <w:name w:val="list5dfps"/>
    <w:basedOn w:val="list4dfps"/>
    <w:rsid w:val="009E1AE2"/>
    <w:pPr>
      <w:ind w:left="3240"/>
    </w:pPr>
  </w:style>
  <w:style w:type="paragraph" w:customStyle="1" w:styleId="list6dfps">
    <w:name w:val="list6dfps"/>
    <w:basedOn w:val="list5dfps"/>
    <w:rsid w:val="009E1AE2"/>
    <w:pPr>
      <w:ind w:left="3600"/>
    </w:pPr>
  </w:style>
  <w:style w:type="paragraph" w:customStyle="1" w:styleId="bqlistadfps">
    <w:name w:val="bqlistadfps"/>
    <w:basedOn w:val="bqblockquotetextdfps"/>
    <w:rsid w:val="009E1AE2"/>
    <w:pPr>
      <w:ind w:left="2520" w:hanging="360"/>
    </w:pPr>
  </w:style>
  <w:style w:type="paragraph" w:customStyle="1" w:styleId="bqlistbdfps">
    <w:name w:val="bqlistbdfps"/>
    <w:basedOn w:val="bqlistadfps"/>
    <w:rsid w:val="009E1AE2"/>
    <w:pPr>
      <w:ind w:left="2880"/>
    </w:pPr>
  </w:style>
  <w:style w:type="paragraph" w:customStyle="1" w:styleId="bqlistcdfps">
    <w:name w:val="bqlistcdfps"/>
    <w:basedOn w:val="bqlistbdfps"/>
    <w:rsid w:val="009E1AE2"/>
    <w:pPr>
      <w:ind w:left="3240"/>
    </w:pPr>
  </w:style>
  <w:style w:type="character" w:styleId="PageNumber">
    <w:name w:val="page number"/>
    <w:rsid w:val="009E1AE2"/>
    <w:rPr>
      <w:rFonts w:ascii="Arial" w:hAnsi="Arial"/>
      <w:sz w:val="18"/>
    </w:rPr>
  </w:style>
  <w:style w:type="paragraph" w:styleId="TOC1">
    <w:name w:val="toc 1"/>
    <w:basedOn w:val="Normal"/>
    <w:next w:val="Normal"/>
    <w:autoRedefine/>
    <w:semiHidden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leader="dot" w:pos="9710"/>
      </w:tabs>
      <w:spacing w:before="120" w:after="40"/>
    </w:pPr>
    <w:rPr>
      <w:noProof/>
    </w:rPr>
  </w:style>
  <w:style w:type="paragraph" w:styleId="TOC2">
    <w:name w:val="toc 2"/>
    <w:basedOn w:val="TOC1"/>
    <w:next w:val="TOC1"/>
    <w:autoRedefine/>
    <w:semiHidden/>
    <w:rsid w:val="009E1AE2"/>
    <w:pPr>
      <w:spacing w:before="80" w:after="0"/>
      <w:ind w:left="1440" w:hanging="1080"/>
    </w:pPr>
  </w:style>
  <w:style w:type="paragraph" w:styleId="TOC3">
    <w:name w:val="toc 3"/>
    <w:basedOn w:val="TOC2"/>
    <w:next w:val="Normal"/>
    <w:autoRedefine/>
    <w:semiHidden/>
    <w:rsid w:val="009E1AE2"/>
    <w:pPr>
      <w:ind w:left="1800"/>
    </w:pPr>
  </w:style>
  <w:style w:type="paragraph" w:styleId="TOC4">
    <w:name w:val="toc 4"/>
    <w:basedOn w:val="TOC3"/>
    <w:next w:val="Normal"/>
    <w:autoRedefine/>
    <w:semiHidden/>
    <w:rsid w:val="009E1AE2"/>
    <w:pPr>
      <w:ind w:left="2160"/>
    </w:pPr>
  </w:style>
  <w:style w:type="paragraph" w:styleId="TOC5">
    <w:name w:val="toc 5"/>
    <w:basedOn w:val="TOC4"/>
    <w:next w:val="Normal"/>
    <w:autoRedefine/>
    <w:rsid w:val="009E1AE2"/>
    <w:pPr>
      <w:ind w:left="2520"/>
    </w:pPr>
  </w:style>
  <w:style w:type="paragraph" w:styleId="TOC6">
    <w:name w:val="toc 6"/>
    <w:basedOn w:val="TOC5"/>
    <w:next w:val="Normal"/>
    <w:autoRedefine/>
    <w:semiHidden/>
    <w:rsid w:val="009E1AE2"/>
    <w:pPr>
      <w:ind w:left="2880"/>
    </w:pPr>
  </w:style>
  <w:style w:type="paragraph" w:styleId="TOC7">
    <w:name w:val="toc 7"/>
    <w:basedOn w:val="TOC6"/>
    <w:next w:val="Normal"/>
    <w:autoRedefine/>
    <w:semiHidden/>
    <w:rsid w:val="009E1AE2"/>
    <w:pPr>
      <w:ind w:left="3240"/>
    </w:pPr>
  </w:style>
  <w:style w:type="paragraph" w:styleId="TOC8">
    <w:name w:val="toc 8"/>
    <w:basedOn w:val="TOC7"/>
    <w:next w:val="Normal"/>
    <w:autoRedefine/>
    <w:semiHidden/>
    <w:rsid w:val="009E1AE2"/>
    <w:pPr>
      <w:ind w:left="3600"/>
    </w:pPr>
  </w:style>
  <w:style w:type="paragraph" w:styleId="TOC9">
    <w:name w:val="toc 9"/>
    <w:basedOn w:val="TOC8"/>
    <w:next w:val="Normal"/>
    <w:autoRedefine/>
    <w:semiHidden/>
    <w:rsid w:val="009E1AE2"/>
    <w:pPr>
      <w:ind w:left="3960"/>
    </w:pPr>
  </w:style>
  <w:style w:type="paragraph" w:customStyle="1" w:styleId="querydfps">
    <w:name w:val="querydfps"/>
    <w:basedOn w:val="subheading1dfps"/>
    <w:rsid w:val="009E1AE2"/>
    <w:pPr>
      <w:spacing w:before="120" w:after="120"/>
    </w:pPr>
    <w:rPr>
      <w:rFonts w:eastAsia="MS Mincho"/>
      <w:b w:val="0"/>
      <w:i/>
      <w:color w:val="FF0000"/>
      <w:sz w:val="24"/>
    </w:rPr>
  </w:style>
  <w:style w:type="paragraph" w:customStyle="1" w:styleId="tablelist1dfps">
    <w:name w:val="tablelist1dfps"/>
    <w:basedOn w:val="tabletextdfps"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left" w:pos="270"/>
      </w:tabs>
      <w:ind w:left="274" w:hanging="274"/>
    </w:pPr>
  </w:style>
  <w:style w:type="paragraph" w:customStyle="1" w:styleId="tablelist2dfps">
    <w:name w:val="tablelist2dfps"/>
    <w:basedOn w:val="tabletextdfps"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left" w:pos="432"/>
      </w:tabs>
      <w:ind w:left="432" w:hanging="216"/>
    </w:pPr>
  </w:style>
  <w:style w:type="paragraph" w:customStyle="1" w:styleId="revisionnodfps">
    <w:name w:val="revisionnodfps"/>
    <w:basedOn w:val="Normal"/>
    <w:rsid w:val="009E1AE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right" w:pos="10080"/>
      </w:tabs>
      <w:autoSpaceDE w:val="0"/>
      <w:autoSpaceDN w:val="0"/>
      <w:adjustRightInd w:val="0"/>
      <w:spacing w:before="40"/>
      <w:ind w:left="360"/>
    </w:pPr>
    <w:rPr>
      <w:rFonts w:cs="Arial"/>
      <w:iCs/>
      <w:color w:val="008080"/>
      <w:sz w:val="20"/>
    </w:rPr>
  </w:style>
  <w:style w:type="paragraph" w:customStyle="1" w:styleId="fakeheaddfps">
    <w:name w:val="fakeheaddfps"/>
    <w:basedOn w:val="Heading4"/>
    <w:next w:val="Normal"/>
    <w:rsid w:val="009E1AE2"/>
    <w:pPr>
      <w:spacing w:before="240"/>
    </w:pPr>
    <w:rPr>
      <w:sz w:val="24"/>
    </w:rPr>
  </w:style>
  <w:style w:type="paragraph" w:customStyle="1" w:styleId="violettagdfps">
    <w:name w:val="violettagdfps"/>
    <w:basedOn w:val="Normal"/>
    <w:rsid w:val="009E1AE2"/>
    <w:pPr>
      <w:keepNext/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autoSpaceDE w:val="0"/>
      <w:autoSpaceDN w:val="0"/>
      <w:adjustRightInd w:val="0"/>
      <w:spacing w:before="80" w:line="300" w:lineRule="atLeast"/>
      <w:ind w:left="1440" w:right="720"/>
    </w:pPr>
    <w:rPr>
      <w:rFonts w:cs="Arial"/>
      <w:i/>
      <w:iCs/>
      <w:color w:val="800080"/>
      <w:sz w:val="20"/>
    </w:rPr>
  </w:style>
  <w:style w:type="paragraph" w:styleId="Header">
    <w:name w:val="header"/>
    <w:basedOn w:val="Normal"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styleId="Footer">
    <w:name w:val="footer"/>
    <w:basedOn w:val="Normal"/>
    <w:rsid w:val="009E1AE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320"/>
        <w:tab w:val="right" w:pos="8640"/>
      </w:tabs>
    </w:pPr>
  </w:style>
  <w:style w:type="paragraph" w:customStyle="1" w:styleId="OStagdfps">
    <w:name w:val="OStagdfps"/>
    <w:basedOn w:val="violettagdfps"/>
    <w:rsid w:val="009E1AE2"/>
    <w:pPr>
      <w:ind w:left="720"/>
    </w:pPr>
  </w:style>
  <w:style w:type="paragraph" w:customStyle="1" w:styleId="violettaglpph">
    <w:name w:val="violettaglpph"/>
    <w:basedOn w:val="violettagdfps"/>
    <w:rsid w:val="009E1AE2"/>
    <w:rPr>
      <w:sz w:val="22"/>
    </w:rPr>
  </w:style>
  <w:style w:type="character" w:customStyle="1" w:styleId="bodytextdfpsChar">
    <w:name w:val="bodytextdfps Char"/>
    <w:basedOn w:val="DefaultParagraphFont"/>
    <w:link w:val="bodytextdfps"/>
    <w:rsid w:val="00B63A4E"/>
    <w:rPr>
      <w:rFonts w:ascii="Arial" w:hAnsi="Arial"/>
      <w:sz w:val="22"/>
    </w:rPr>
  </w:style>
  <w:style w:type="character" w:customStyle="1" w:styleId="subheading1dfpsChar">
    <w:name w:val="subheading1dfps Char"/>
    <w:basedOn w:val="DefaultParagraphFont"/>
    <w:link w:val="subheading1dfps"/>
    <w:rsid w:val="00B63A4E"/>
    <w:rPr>
      <w:rFonts w:ascii="Arial" w:hAnsi="Arial" w:cs="Arial"/>
      <w:b/>
      <w:iCs/>
      <w:kern w:val="28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5F33A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E23A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7B56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B56C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1921CB"/>
    <w:rPr>
      <w:sz w:val="16"/>
      <w:szCs w:val="16"/>
    </w:rPr>
  </w:style>
  <w:style w:type="paragraph" w:styleId="CommentText">
    <w:name w:val="annotation text"/>
    <w:basedOn w:val="Normal"/>
    <w:link w:val="CommentTextChar"/>
    <w:rsid w:val="001921CB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921CB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1921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921C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ickfacts.census.gov/qfd/index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texreg.sos.state.tx.us/public/readtac$ext.TacPage?sl=R&amp;app=9&amp;p_dir=&amp;p_rloc=&amp;p_tloc=&amp;p_ploc=&amp;pg=1&amp;p_tac=&amp;ti=40&amp;pt=19&amp;ch=745&amp;rl=34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tatutes.legis.state.tx.us/Docs/HR/htm/HR.42.ht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ASHBUK\AppData\Roaming\Microsoft\Templates\DFPS%20Sty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67AA3-79E2-460F-830E-40554175A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DFPS Style Template</Template>
  <TotalTime>2</TotalTime>
  <Pages>1</Pages>
  <Words>164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1000 Heading</vt:lpstr>
    </vt:vector>
  </TitlesOfParts>
  <Company>TDPRS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1000 Heading</dc:title>
  <dc:creator>Seber,Jackie (DFPS)</dc:creator>
  <cp:lastModifiedBy>Washburn,Kevin (DFPS)</cp:lastModifiedBy>
  <cp:revision>3</cp:revision>
  <cp:lastPrinted>2000-11-20T14:30:00Z</cp:lastPrinted>
  <dcterms:created xsi:type="dcterms:W3CDTF">2015-11-24T20:18:00Z</dcterms:created>
  <dcterms:modified xsi:type="dcterms:W3CDTF">2015-11-24T20:19:00Z</dcterms:modified>
</cp:coreProperties>
</file>