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6" w:rsidRPr="00CC78CE" w:rsidRDefault="00B57BD6" w:rsidP="00CC78CE">
      <w:pPr>
        <w:pStyle w:val="Heading3"/>
      </w:pPr>
      <w:bookmarkStart w:id="0" w:name="_Toc465863380"/>
      <w:r w:rsidRPr="00CC78CE">
        <w:t>4130</w:t>
      </w:r>
      <w:bookmarkStart w:id="1" w:name="LPPH_4130"/>
      <w:bookmarkEnd w:id="1"/>
      <w:r w:rsidR="00755418">
        <w:t xml:space="preserve"> </w:t>
      </w:r>
      <w:r w:rsidRPr="00CC78CE">
        <w:t>Minimum</w:t>
      </w:r>
      <w:r w:rsidR="00755418">
        <w:t xml:space="preserve"> </w:t>
      </w:r>
      <w:r w:rsidRPr="00CC78CE">
        <w:t>Requirements</w:t>
      </w:r>
      <w:r w:rsidR="00755418">
        <w:t xml:space="preserve"> </w:t>
      </w:r>
      <w:r w:rsidRPr="00CC78CE">
        <w:t>for</w:t>
      </w:r>
      <w:r w:rsidR="00755418">
        <w:t xml:space="preserve"> </w:t>
      </w:r>
      <w:r w:rsidRPr="00CC78CE">
        <w:t>Monitoring</w:t>
      </w:r>
      <w:r w:rsidR="00755418">
        <w:t xml:space="preserve"> </w:t>
      </w:r>
      <w:r w:rsidRPr="00CC78CE">
        <w:t>Inspections</w:t>
      </w:r>
      <w:bookmarkEnd w:id="0"/>
    </w:p>
    <w:p w:rsidR="00B57BD6" w:rsidRPr="0022365E" w:rsidRDefault="003529BA" w:rsidP="003529BA">
      <w:pPr>
        <w:pStyle w:val="revisionnodfps"/>
        <w:rPr>
          <w:rFonts w:ascii="Helvetica" w:hAnsi="Helvetica" w:cs="Helvetica"/>
          <w:sz w:val="21"/>
          <w:szCs w:val="21"/>
          <w:lang w:val="en"/>
        </w:rPr>
      </w:pPr>
      <w:r>
        <w:rPr>
          <w:shd w:val="clear" w:color="auto" w:fill="FFFFFF"/>
        </w:rPr>
        <w:t xml:space="preserve">LPPH </w:t>
      </w:r>
      <w:r w:rsidRPr="003529BA">
        <w:rPr>
          <w:strike/>
          <w:color w:val="FF0000"/>
          <w:shd w:val="clear" w:color="auto" w:fill="FFFFFF"/>
        </w:rPr>
        <w:t>August 2012</w:t>
      </w:r>
      <w:r>
        <w:rPr>
          <w:strike/>
          <w:color w:val="FF0000"/>
          <w:shd w:val="clear" w:color="auto" w:fill="FFFFFF"/>
        </w:rPr>
        <w:t xml:space="preserve"> </w:t>
      </w:r>
      <w:r w:rsidRPr="003529BA">
        <w:t xml:space="preserve">DRAFT 9772-CCL (rev, </w:t>
      </w:r>
      <w:proofErr w:type="spellStart"/>
      <w:r w:rsidRPr="003529BA">
        <w:t>ttl</w:t>
      </w:r>
      <w:proofErr w:type="spellEnd"/>
      <w:r w:rsidRPr="003529BA">
        <w:t>)</w:t>
      </w:r>
    </w:p>
    <w:p w:rsidR="00B57BD6" w:rsidRPr="0022365E" w:rsidRDefault="00B57BD6" w:rsidP="007A3231">
      <w:pPr>
        <w:pStyle w:val="violettagdfps"/>
        <w:rPr>
          <w:lang w:val="en"/>
        </w:rPr>
      </w:pPr>
      <w:r w:rsidRPr="0022365E">
        <w:rPr>
          <w:lang w:val="en"/>
        </w:rPr>
        <w:t>Policy</w:t>
      </w:r>
    </w:p>
    <w:p w:rsidR="00B57BD6" w:rsidRDefault="00B57BD6" w:rsidP="007A3231">
      <w:pPr>
        <w:pStyle w:val="bodytextdfps"/>
        <w:rPr>
          <w:lang w:val="en"/>
        </w:rPr>
      </w:pPr>
      <w:r>
        <w:rPr>
          <w:lang w:val="en"/>
        </w:rPr>
        <w:t>The</w:t>
      </w:r>
      <w:r w:rsidR="00755418">
        <w:rPr>
          <w:lang w:val="en"/>
        </w:rPr>
        <w:t xml:space="preserve"> </w:t>
      </w:r>
      <w:r>
        <w:rPr>
          <w:lang w:val="en"/>
        </w:rPr>
        <w:t>operation</w:t>
      </w:r>
      <w:r w:rsidR="005C698A">
        <w:rPr>
          <w:lang w:val="en"/>
        </w:rPr>
        <w:t>’</w:t>
      </w:r>
      <w:r>
        <w:rPr>
          <w:lang w:val="en"/>
        </w:rPr>
        <w:t>s</w:t>
      </w:r>
      <w:r w:rsidR="00755418">
        <w:rPr>
          <w:lang w:val="en"/>
        </w:rPr>
        <w:t xml:space="preserve"> </w:t>
      </w:r>
      <w:r>
        <w:rPr>
          <w:lang w:val="en"/>
        </w:rPr>
        <w:t>permit</w:t>
      </w:r>
      <w:r w:rsidR="00755418">
        <w:rPr>
          <w:lang w:val="en"/>
        </w:rPr>
        <w:t xml:space="preserve"> </w:t>
      </w:r>
      <w:r>
        <w:rPr>
          <w:lang w:val="en"/>
        </w:rPr>
        <w:t>type</w:t>
      </w:r>
      <w:r w:rsidR="00755418">
        <w:rPr>
          <w:lang w:val="en"/>
        </w:rPr>
        <w:t xml:space="preserve"> </w:t>
      </w:r>
      <w:r>
        <w:rPr>
          <w:lang w:val="en"/>
        </w:rPr>
        <w:t>determines:</w:t>
      </w:r>
    </w:p>
    <w:p w:rsidR="00B57BD6" w:rsidRDefault="007A3231" w:rsidP="007A3231">
      <w:pPr>
        <w:pStyle w:val="list1dfps"/>
        <w:rPr>
          <w:lang w:val="en"/>
        </w:rPr>
      </w:pPr>
      <w:r>
        <w:rPr>
          <w:lang w:val="en"/>
        </w:rPr>
        <w:t xml:space="preserve">  •</w:t>
      </w:r>
      <w:r>
        <w:rPr>
          <w:lang w:val="en"/>
        </w:rPr>
        <w:tab/>
      </w:r>
      <w:proofErr w:type="gramStart"/>
      <w:r w:rsidR="00B57BD6">
        <w:rPr>
          <w:lang w:val="en"/>
        </w:rPr>
        <w:t>the</w:t>
      </w:r>
      <w:proofErr w:type="gramEnd"/>
      <w:r w:rsidR="00755418">
        <w:rPr>
          <w:lang w:val="en"/>
        </w:rPr>
        <w:t xml:space="preserve"> </w:t>
      </w:r>
      <w:r w:rsidR="00B57BD6">
        <w:rPr>
          <w:lang w:val="en"/>
        </w:rPr>
        <w:t>minimum</w:t>
      </w:r>
      <w:r w:rsidR="00755418">
        <w:rPr>
          <w:lang w:val="en"/>
        </w:rPr>
        <w:t xml:space="preserve"> </w:t>
      </w:r>
      <w:r w:rsidR="00B57BD6">
        <w:rPr>
          <w:lang w:val="en"/>
        </w:rPr>
        <w:t>frequency</w:t>
      </w:r>
      <w:r w:rsidR="00755418">
        <w:rPr>
          <w:lang w:val="en"/>
        </w:rPr>
        <w:t xml:space="preserve"> </w:t>
      </w:r>
      <w:r w:rsidR="00B57BD6">
        <w:rPr>
          <w:lang w:val="en"/>
        </w:rPr>
        <w:t>with</w:t>
      </w:r>
      <w:r w:rsidR="00755418">
        <w:rPr>
          <w:lang w:val="en"/>
        </w:rPr>
        <w:t xml:space="preserve"> </w:t>
      </w:r>
      <w:r w:rsidR="00B57BD6">
        <w:rPr>
          <w:lang w:val="en"/>
        </w:rPr>
        <w:t>which</w:t>
      </w:r>
      <w:r w:rsidR="00755418">
        <w:rPr>
          <w:lang w:val="en"/>
        </w:rPr>
        <w:t xml:space="preserve"> </w:t>
      </w:r>
      <w:r w:rsidR="00B57BD6">
        <w:rPr>
          <w:lang w:val="en"/>
        </w:rPr>
        <w:t>monitoring</w:t>
      </w:r>
      <w:r w:rsidR="00755418">
        <w:rPr>
          <w:lang w:val="en"/>
        </w:rPr>
        <w:t xml:space="preserve"> </w:t>
      </w:r>
      <w:r w:rsidR="00B57BD6">
        <w:rPr>
          <w:lang w:val="en"/>
        </w:rPr>
        <w:t>inspections</w:t>
      </w:r>
      <w:r w:rsidR="00755418">
        <w:rPr>
          <w:lang w:val="en"/>
        </w:rPr>
        <w:t xml:space="preserve"> </w:t>
      </w:r>
      <w:r w:rsidR="00B57BD6">
        <w:rPr>
          <w:lang w:val="en"/>
        </w:rPr>
        <w:t>are</w:t>
      </w:r>
      <w:r w:rsidR="00755418">
        <w:rPr>
          <w:lang w:val="en"/>
        </w:rPr>
        <w:t xml:space="preserve"> </w:t>
      </w:r>
      <w:r w:rsidR="00B57BD6">
        <w:rPr>
          <w:lang w:val="en"/>
        </w:rPr>
        <w:t>conducted;</w:t>
      </w:r>
      <w:r w:rsidR="00755418">
        <w:rPr>
          <w:lang w:val="en"/>
        </w:rPr>
        <w:t xml:space="preserve"> </w:t>
      </w:r>
      <w:r w:rsidR="00B57BD6">
        <w:rPr>
          <w:lang w:val="en"/>
        </w:rPr>
        <w:t>and</w:t>
      </w:r>
    </w:p>
    <w:p w:rsidR="00B57BD6" w:rsidRDefault="007A3231" w:rsidP="007A3231">
      <w:pPr>
        <w:pStyle w:val="list1dfps"/>
        <w:rPr>
          <w:lang w:val="en"/>
        </w:rPr>
      </w:pPr>
      <w:r>
        <w:rPr>
          <w:lang w:val="en"/>
        </w:rPr>
        <w:t xml:space="preserve">  •</w:t>
      </w:r>
      <w:r>
        <w:rPr>
          <w:lang w:val="en"/>
        </w:rPr>
        <w:tab/>
      </w:r>
      <w:proofErr w:type="gramStart"/>
      <w:r w:rsidR="00B57BD6">
        <w:rPr>
          <w:lang w:val="en"/>
        </w:rPr>
        <w:t>the</w:t>
      </w:r>
      <w:proofErr w:type="gramEnd"/>
      <w:r w:rsidR="00755418">
        <w:rPr>
          <w:lang w:val="en"/>
        </w:rPr>
        <w:t xml:space="preserve"> </w:t>
      </w:r>
      <w:r w:rsidR="00B57BD6">
        <w:rPr>
          <w:lang w:val="en"/>
        </w:rPr>
        <w:t>timeframe</w:t>
      </w:r>
      <w:r w:rsidR="00755418">
        <w:rPr>
          <w:lang w:val="en"/>
        </w:rPr>
        <w:t xml:space="preserve"> </w:t>
      </w:r>
      <w:r w:rsidR="00B57BD6">
        <w:rPr>
          <w:lang w:val="en"/>
        </w:rPr>
        <w:t>by</w:t>
      </w:r>
      <w:r w:rsidR="00755418">
        <w:rPr>
          <w:lang w:val="en"/>
        </w:rPr>
        <w:t xml:space="preserve"> </w:t>
      </w:r>
      <w:r w:rsidR="00B57BD6">
        <w:rPr>
          <w:lang w:val="en"/>
        </w:rPr>
        <w:t>which</w:t>
      </w:r>
      <w:r w:rsidR="00755418">
        <w:rPr>
          <w:lang w:val="en"/>
        </w:rPr>
        <w:t xml:space="preserve"> </w:t>
      </w:r>
      <w:r w:rsidR="00EC577A">
        <w:rPr>
          <w:lang w:val="en"/>
        </w:rPr>
        <w:t xml:space="preserve">compliance with </w:t>
      </w:r>
      <w:r w:rsidR="00B57BD6">
        <w:rPr>
          <w:lang w:val="en"/>
        </w:rPr>
        <w:t>all</w:t>
      </w:r>
      <w:r w:rsidR="00755418">
        <w:rPr>
          <w:lang w:val="en"/>
        </w:rPr>
        <w:t xml:space="preserve"> </w:t>
      </w:r>
      <w:r w:rsidR="00B57BD6">
        <w:rPr>
          <w:lang w:val="en"/>
        </w:rPr>
        <w:t>minimum</w:t>
      </w:r>
      <w:r w:rsidR="00755418">
        <w:rPr>
          <w:lang w:val="en"/>
        </w:rPr>
        <w:t xml:space="preserve"> </w:t>
      </w:r>
      <w:r w:rsidR="00B57BD6">
        <w:rPr>
          <w:lang w:val="en"/>
        </w:rPr>
        <w:t>standards</w:t>
      </w:r>
      <w:r w:rsidR="00755418">
        <w:rPr>
          <w:lang w:val="en"/>
        </w:rPr>
        <w:t xml:space="preserve"> </w:t>
      </w:r>
      <w:r w:rsidR="00B57BD6">
        <w:rPr>
          <w:lang w:val="en"/>
        </w:rPr>
        <w:t>have</w:t>
      </w:r>
      <w:r w:rsidR="00755418">
        <w:rPr>
          <w:lang w:val="en"/>
        </w:rPr>
        <w:t xml:space="preserve"> </w:t>
      </w:r>
      <w:r w:rsidR="00B57BD6">
        <w:rPr>
          <w:lang w:val="en"/>
        </w:rPr>
        <w:t>to</w:t>
      </w:r>
      <w:r w:rsidR="00755418">
        <w:rPr>
          <w:lang w:val="en"/>
        </w:rPr>
        <w:t xml:space="preserve"> </w:t>
      </w:r>
      <w:r w:rsidR="00B57BD6">
        <w:rPr>
          <w:lang w:val="en"/>
        </w:rPr>
        <w:t>be</w:t>
      </w:r>
      <w:r w:rsidR="00755418">
        <w:rPr>
          <w:lang w:val="en"/>
        </w:rPr>
        <w:t xml:space="preserve"> </w:t>
      </w:r>
      <w:r w:rsidR="00B57BD6">
        <w:rPr>
          <w:lang w:val="en"/>
        </w:rPr>
        <w:t>evaluated.</w:t>
      </w:r>
    </w:p>
    <w:p w:rsidR="00B57BD6" w:rsidRPr="0022365E" w:rsidRDefault="00B57BD6" w:rsidP="007A3231">
      <w:pPr>
        <w:pStyle w:val="bodytextdfps"/>
        <w:rPr>
          <w:lang w:val="en"/>
        </w:rPr>
      </w:pPr>
      <w:r>
        <w:rPr>
          <w:lang w:val="en"/>
        </w:rPr>
        <w:t>An</w:t>
      </w:r>
      <w:r w:rsidR="00755418">
        <w:rPr>
          <w:lang w:val="en"/>
        </w:rPr>
        <w:t xml:space="preserve"> </w:t>
      </w:r>
      <w:r>
        <w:rPr>
          <w:lang w:val="en"/>
        </w:rPr>
        <w:t>operation</w:t>
      </w:r>
      <w:r w:rsidR="005C698A">
        <w:rPr>
          <w:lang w:val="en"/>
        </w:rPr>
        <w:t>’</w:t>
      </w:r>
      <w:r>
        <w:rPr>
          <w:lang w:val="en"/>
        </w:rPr>
        <w:t>s</w:t>
      </w:r>
      <w:r w:rsidR="00755418">
        <w:rPr>
          <w:lang w:val="en"/>
        </w:rPr>
        <w:t xml:space="preserve"> </w:t>
      </w:r>
      <w:r>
        <w:rPr>
          <w:lang w:val="en"/>
        </w:rPr>
        <w:t>deficiencies</w:t>
      </w:r>
      <w:r w:rsidR="00755418">
        <w:rPr>
          <w:lang w:val="en"/>
        </w:rPr>
        <w:t xml:space="preserve"> </w:t>
      </w:r>
      <w:r>
        <w:rPr>
          <w:lang w:val="en"/>
        </w:rPr>
        <w:t>and</w:t>
      </w:r>
      <w:r w:rsidR="00755418">
        <w:rPr>
          <w:lang w:val="en"/>
        </w:rPr>
        <w:t xml:space="preserve"> </w:t>
      </w:r>
      <w:r>
        <w:rPr>
          <w:lang w:val="en"/>
        </w:rPr>
        <w:t>the</w:t>
      </w:r>
      <w:r w:rsidR="00755418">
        <w:rPr>
          <w:lang w:val="en"/>
        </w:rPr>
        <w:t xml:space="preserve"> </w:t>
      </w:r>
      <w:r>
        <w:rPr>
          <w:lang w:val="en"/>
        </w:rPr>
        <w:t>associated</w:t>
      </w:r>
      <w:r w:rsidR="00755418">
        <w:rPr>
          <w:lang w:val="en"/>
        </w:rPr>
        <w:t xml:space="preserve"> </w:t>
      </w:r>
      <w:r>
        <w:rPr>
          <w:lang w:val="en"/>
        </w:rPr>
        <w:t>weight</w:t>
      </w:r>
      <w:r w:rsidR="00755418">
        <w:rPr>
          <w:lang w:val="en"/>
        </w:rPr>
        <w:t xml:space="preserve"> </w:t>
      </w:r>
      <w:r>
        <w:rPr>
          <w:lang w:val="en"/>
        </w:rPr>
        <w:t>of</w:t>
      </w:r>
      <w:r w:rsidR="00755418">
        <w:rPr>
          <w:lang w:val="en"/>
        </w:rPr>
        <w:t xml:space="preserve"> </w:t>
      </w:r>
      <w:r>
        <w:rPr>
          <w:lang w:val="en"/>
        </w:rPr>
        <w:t>the</w:t>
      </w:r>
      <w:r w:rsidR="00755418">
        <w:rPr>
          <w:lang w:val="en"/>
        </w:rPr>
        <w:t xml:space="preserve"> </w:t>
      </w:r>
      <w:r>
        <w:rPr>
          <w:lang w:val="en"/>
        </w:rPr>
        <w:t>deficiencies</w:t>
      </w:r>
      <w:r w:rsidR="00755418">
        <w:rPr>
          <w:lang w:val="en"/>
        </w:rPr>
        <w:t xml:space="preserve"> </w:t>
      </w:r>
      <w:r>
        <w:rPr>
          <w:lang w:val="en"/>
        </w:rPr>
        <w:t>may</w:t>
      </w:r>
      <w:r w:rsidR="00755418">
        <w:rPr>
          <w:lang w:val="en"/>
        </w:rPr>
        <w:t xml:space="preserve"> </w:t>
      </w:r>
      <w:r>
        <w:rPr>
          <w:lang w:val="en"/>
        </w:rPr>
        <w:t>indicate</w:t>
      </w:r>
      <w:r w:rsidR="00755418">
        <w:rPr>
          <w:lang w:val="en"/>
        </w:rPr>
        <w:t xml:space="preserve"> </w:t>
      </w:r>
      <w:r>
        <w:rPr>
          <w:lang w:val="en"/>
        </w:rPr>
        <w:t>a</w:t>
      </w:r>
      <w:r w:rsidR="00755418">
        <w:rPr>
          <w:lang w:val="en"/>
        </w:rPr>
        <w:t xml:space="preserve"> </w:t>
      </w:r>
      <w:r>
        <w:rPr>
          <w:lang w:val="en"/>
        </w:rPr>
        <w:t>need</w:t>
      </w:r>
      <w:r w:rsidR="00755418">
        <w:rPr>
          <w:lang w:val="en"/>
        </w:rPr>
        <w:t xml:space="preserve"> </w:t>
      </w:r>
      <w:r>
        <w:rPr>
          <w:lang w:val="en"/>
        </w:rPr>
        <w:t>for</w:t>
      </w:r>
      <w:r w:rsidR="00755418">
        <w:rPr>
          <w:lang w:val="en"/>
        </w:rPr>
        <w:t xml:space="preserve"> </w:t>
      </w:r>
      <w:r>
        <w:rPr>
          <w:lang w:val="en"/>
        </w:rPr>
        <w:t>more</w:t>
      </w:r>
      <w:r w:rsidR="00755418">
        <w:rPr>
          <w:lang w:val="en"/>
        </w:rPr>
        <w:t xml:space="preserve"> </w:t>
      </w:r>
      <w:r>
        <w:rPr>
          <w:lang w:val="en"/>
        </w:rPr>
        <w:t>frequent</w:t>
      </w:r>
      <w:r w:rsidR="00755418">
        <w:rPr>
          <w:lang w:val="en"/>
        </w:rPr>
        <w:t xml:space="preserve"> </w:t>
      </w:r>
      <w:r>
        <w:rPr>
          <w:lang w:val="en"/>
        </w:rPr>
        <w:t>inspections.</w:t>
      </w:r>
      <w:r w:rsidR="00755418">
        <w:rPr>
          <w:lang w:val="en"/>
        </w:rPr>
        <w:t xml:space="preserve"> </w:t>
      </w:r>
      <w:r>
        <w:rPr>
          <w:lang w:val="en"/>
        </w:rPr>
        <w:t>The</w:t>
      </w:r>
      <w:r w:rsidR="00755418">
        <w:rPr>
          <w:lang w:val="en"/>
        </w:rPr>
        <w:t xml:space="preserve"> </w:t>
      </w:r>
      <w:r>
        <w:rPr>
          <w:lang w:val="en"/>
        </w:rPr>
        <w:t>recommended</w:t>
      </w:r>
      <w:r w:rsidR="00755418">
        <w:rPr>
          <w:lang w:val="en"/>
        </w:rPr>
        <w:t xml:space="preserve"> </w:t>
      </w:r>
      <w:r>
        <w:rPr>
          <w:lang w:val="en"/>
        </w:rPr>
        <w:t>monitoring</w:t>
      </w:r>
      <w:r w:rsidR="00755418">
        <w:rPr>
          <w:lang w:val="en"/>
        </w:rPr>
        <w:t xml:space="preserve"> </w:t>
      </w:r>
      <w:r>
        <w:rPr>
          <w:lang w:val="en"/>
        </w:rPr>
        <w:t>frequency</w:t>
      </w:r>
      <w:r w:rsidR="00755418">
        <w:rPr>
          <w:lang w:val="en"/>
        </w:rPr>
        <w:t xml:space="preserve"> </w:t>
      </w:r>
      <w:r>
        <w:rPr>
          <w:lang w:val="en"/>
        </w:rPr>
        <w:t>can</w:t>
      </w:r>
      <w:r w:rsidR="00755418">
        <w:rPr>
          <w:lang w:val="en"/>
        </w:rPr>
        <w:t xml:space="preserve"> </w:t>
      </w:r>
      <w:r>
        <w:rPr>
          <w:lang w:val="en"/>
        </w:rPr>
        <w:t>be</w:t>
      </w:r>
      <w:r w:rsidR="00755418">
        <w:rPr>
          <w:lang w:val="en"/>
        </w:rPr>
        <w:t xml:space="preserve"> </w:t>
      </w:r>
      <w:r>
        <w:rPr>
          <w:lang w:val="en"/>
        </w:rPr>
        <w:t>found</w:t>
      </w:r>
      <w:r w:rsidR="00755418">
        <w:rPr>
          <w:lang w:val="en"/>
        </w:rPr>
        <w:t xml:space="preserve"> </w:t>
      </w:r>
      <w:r>
        <w:rPr>
          <w:lang w:val="en"/>
        </w:rPr>
        <w:t>on</w:t>
      </w:r>
      <w:r w:rsidR="00755418">
        <w:rPr>
          <w:lang w:val="en"/>
        </w:rPr>
        <w:t xml:space="preserve"> </w:t>
      </w:r>
      <w:r>
        <w:rPr>
          <w:lang w:val="en"/>
        </w:rPr>
        <w:t>the</w:t>
      </w:r>
      <w:r w:rsidR="00755418">
        <w:rPr>
          <w:lang w:val="en"/>
        </w:rPr>
        <w:t xml:space="preserve"> </w:t>
      </w:r>
      <w:r w:rsidRPr="00D81B43">
        <w:rPr>
          <w:i/>
          <w:lang w:val="en"/>
        </w:rPr>
        <w:t>Enforcement</w:t>
      </w:r>
      <w:r w:rsidR="00755418">
        <w:rPr>
          <w:i/>
          <w:lang w:val="en"/>
        </w:rPr>
        <w:t xml:space="preserve"> </w:t>
      </w:r>
      <w:r w:rsidRPr="00D81B43">
        <w:rPr>
          <w:i/>
          <w:lang w:val="en"/>
        </w:rPr>
        <w:t>Recommendations</w:t>
      </w:r>
      <w:r w:rsidR="00755418">
        <w:rPr>
          <w:lang w:val="en"/>
        </w:rPr>
        <w:t xml:space="preserve"> </w:t>
      </w:r>
      <w:r>
        <w:rPr>
          <w:lang w:val="en"/>
        </w:rPr>
        <w:t>page</w:t>
      </w:r>
      <w:r w:rsidR="00755418">
        <w:rPr>
          <w:lang w:val="en"/>
        </w:rPr>
        <w:t xml:space="preserve"> </w:t>
      </w:r>
      <w:r>
        <w:rPr>
          <w:lang w:val="en"/>
        </w:rPr>
        <w:t>in</w:t>
      </w:r>
      <w:r w:rsidR="00755418">
        <w:rPr>
          <w:lang w:val="en"/>
        </w:rPr>
        <w:t xml:space="preserve"> </w:t>
      </w:r>
      <w:r>
        <w:rPr>
          <w:lang w:val="en"/>
        </w:rPr>
        <w:t>CLASS.</w:t>
      </w:r>
    </w:p>
    <w:p w:rsidR="00B57BD6" w:rsidRPr="0022365E" w:rsidRDefault="00B57BD6" w:rsidP="007A3231">
      <w:pPr>
        <w:pStyle w:val="bodytextdfps"/>
        <w:rPr>
          <w:lang w:val="en"/>
        </w:rPr>
      </w:pPr>
      <w:r w:rsidRPr="0022365E">
        <w:rPr>
          <w:lang w:val="en"/>
        </w:rPr>
        <w:t>See:</w:t>
      </w:r>
      <w:r w:rsidR="00755418">
        <w:rPr>
          <w:lang w:val="en"/>
        </w:rPr>
        <w:t xml:space="preserve"> </w:t>
      </w:r>
    </w:p>
    <w:p w:rsidR="00B57BD6" w:rsidRPr="00236595" w:rsidRDefault="00B57BD6" w:rsidP="007A3231">
      <w:pPr>
        <w:pStyle w:val="list2dfps"/>
        <w:rPr>
          <w:lang w:val="en"/>
        </w:rPr>
      </w:pPr>
      <w:r w:rsidRPr="00236595">
        <w:t>4131</w:t>
      </w:r>
      <w:r w:rsidR="009B4A1D" w:rsidRPr="00236595">
        <w:t xml:space="preserve"> </w:t>
      </w:r>
      <w:r w:rsidRPr="00236595">
        <w:rPr>
          <w:lang w:val="en"/>
        </w:rPr>
        <w:t>Minimum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Requirements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for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Licensed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Operations</w:t>
      </w:r>
    </w:p>
    <w:p w:rsidR="00B57BD6" w:rsidRPr="00236595" w:rsidRDefault="00B57BD6" w:rsidP="007A3231">
      <w:pPr>
        <w:pStyle w:val="list2dfps"/>
        <w:rPr>
          <w:lang w:val="en"/>
        </w:rPr>
      </w:pPr>
      <w:r w:rsidRPr="00236595">
        <w:t>4132</w:t>
      </w:r>
      <w:r w:rsidR="009B4A1D" w:rsidRPr="00236595">
        <w:t xml:space="preserve"> </w:t>
      </w:r>
      <w:r w:rsidRPr="00236595">
        <w:rPr>
          <w:lang w:val="en"/>
        </w:rPr>
        <w:t>Minimum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Requirements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for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Registered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Child-Care</w:t>
      </w:r>
      <w:r w:rsidR="00755418" w:rsidRPr="00236595">
        <w:rPr>
          <w:lang w:val="en"/>
        </w:rPr>
        <w:t xml:space="preserve"> </w:t>
      </w:r>
      <w:r w:rsidRPr="00236595">
        <w:rPr>
          <w:lang w:val="en"/>
        </w:rPr>
        <w:t>Homes</w:t>
      </w:r>
    </w:p>
    <w:p w:rsidR="00B57BD6" w:rsidRPr="0022365E" w:rsidRDefault="00B57BD6" w:rsidP="007A3231">
      <w:pPr>
        <w:pStyle w:val="list2dfps"/>
        <w:rPr>
          <w:lang w:val="en"/>
        </w:rPr>
      </w:pPr>
      <w:r w:rsidRPr="00236595">
        <w:t>4133</w:t>
      </w:r>
      <w:r w:rsidR="009B4A1D">
        <w:t xml:space="preserve"> </w:t>
      </w:r>
      <w:r w:rsidRPr="0022365E">
        <w:rPr>
          <w:lang w:val="en"/>
        </w:rPr>
        <w:t>Operations</w:t>
      </w:r>
      <w:r w:rsidR="00755418">
        <w:rPr>
          <w:lang w:val="en"/>
        </w:rPr>
        <w:t xml:space="preserve"> </w:t>
      </w:r>
      <w:r w:rsidRPr="0022365E">
        <w:rPr>
          <w:lang w:val="en"/>
        </w:rPr>
        <w:t>That</w:t>
      </w:r>
      <w:r w:rsidR="00755418">
        <w:rPr>
          <w:lang w:val="en"/>
        </w:rPr>
        <w:t xml:space="preserve"> </w:t>
      </w:r>
      <w:r w:rsidRPr="0022365E">
        <w:rPr>
          <w:lang w:val="en"/>
        </w:rPr>
        <w:t>Are</w:t>
      </w:r>
      <w:r w:rsidR="00755418">
        <w:rPr>
          <w:lang w:val="en"/>
        </w:rPr>
        <w:t xml:space="preserve"> </w:t>
      </w:r>
      <w:r w:rsidRPr="0022365E">
        <w:rPr>
          <w:lang w:val="en"/>
        </w:rPr>
        <w:t>Not</w:t>
      </w:r>
      <w:r w:rsidR="00755418">
        <w:rPr>
          <w:lang w:val="en"/>
        </w:rPr>
        <w:t xml:space="preserve"> </w:t>
      </w:r>
      <w:r w:rsidRPr="0022365E">
        <w:rPr>
          <w:lang w:val="en"/>
        </w:rPr>
        <w:t>Regularly</w:t>
      </w:r>
      <w:r w:rsidR="00755418">
        <w:rPr>
          <w:lang w:val="en"/>
        </w:rPr>
        <w:t xml:space="preserve"> </w:t>
      </w:r>
      <w:r w:rsidRPr="0022365E">
        <w:rPr>
          <w:lang w:val="en"/>
        </w:rPr>
        <w:t>Inspected</w:t>
      </w:r>
    </w:p>
    <w:p w:rsidR="00B57BD6" w:rsidRPr="0022365E" w:rsidRDefault="008B2CC0" w:rsidP="007A3231">
      <w:pPr>
        <w:pStyle w:val="list2dfps"/>
        <w:rPr>
          <w:rFonts w:ascii="Helvetica" w:hAnsi="Helvetica" w:cs="Helvetica"/>
          <w:color w:val="333333"/>
          <w:lang w:val="en"/>
        </w:rPr>
      </w:pPr>
      <w:hyperlink r:id="rId9" w:anchor="LPPH_4500" w:history="1">
        <w:r w:rsidR="00B57BD6" w:rsidRPr="007A3231">
          <w:rPr>
            <w:rStyle w:val="Hyperlink"/>
          </w:rPr>
          <w:t>4500</w:t>
        </w:r>
      </w:hyperlink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Evaluating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Risk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to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Children</w:t>
      </w:r>
    </w:p>
    <w:p w:rsidR="00B57BD6" w:rsidRPr="0022365E" w:rsidRDefault="008B2CC0" w:rsidP="007A3231">
      <w:pPr>
        <w:pStyle w:val="list2dfps"/>
        <w:rPr>
          <w:rFonts w:ascii="Helvetica" w:hAnsi="Helvetica" w:cs="Helvetica"/>
          <w:color w:val="333333"/>
          <w:lang w:val="en"/>
        </w:rPr>
      </w:pPr>
      <w:hyperlink r:id="rId10" w:anchor="LPPH_7436" w:history="1">
        <w:r w:rsidR="00B57BD6" w:rsidRPr="007A3231">
          <w:rPr>
            <w:rStyle w:val="Hyperlink"/>
          </w:rPr>
          <w:t>7436</w:t>
        </w:r>
      </w:hyperlink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Inspecting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an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Operation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proofErr w:type="gramStart"/>
      <w:r w:rsidR="00B57BD6" w:rsidRPr="0022365E">
        <w:rPr>
          <w:rFonts w:ascii="Helvetica" w:hAnsi="Helvetica" w:cs="Helvetica"/>
          <w:color w:val="333333"/>
          <w:lang w:val="en"/>
        </w:rPr>
        <w:t>During</w:t>
      </w:r>
      <w:proofErr w:type="gramEnd"/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Evaluation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and</w:t>
      </w:r>
      <w:r w:rsidR="00755418">
        <w:rPr>
          <w:rFonts w:ascii="Helvetica" w:hAnsi="Helvetica" w:cs="Helvetica"/>
          <w:color w:val="333333"/>
          <w:lang w:val="en"/>
        </w:rPr>
        <w:t xml:space="preserve"> </w:t>
      </w:r>
      <w:r w:rsidR="00B57BD6" w:rsidRPr="0022365E">
        <w:rPr>
          <w:rFonts w:ascii="Helvetica" w:hAnsi="Helvetica" w:cs="Helvetica"/>
          <w:color w:val="333333"/>
          <w:lang w:val="en"/>
        </w:rPr>
        <w:t>Probation</w:t>
      </w:r>
    </w:p>
    <w:p w:rsidR="00B57BD6" w:rsidRPr="00CC78CE" w:rsidRDefault="00B57BD6" w:rsidP="00CC78CE">
      <w:pPr>
        <w:pStyle w:val="Heading3"/>
      </w:pPr>
      <w:bookmarkStart w:id="2" w:name="_Toc465863381"/>
      <w:r w:rsidRPr="00CC78CE">
        <w:t>4131</w:t>
      </w:r>
      <w:r w:rsidR="00755418">
        <w:t xml:space="preserve"> </w:t>
      </w:r>
      <w:r w:rsidRPr="00CC78CE">
        <w:t>Minimum</w:t>
      </w:r>
      <w:r w:rsidR="00755418">
        <w:t xml:space="preserve"> </w:t>
      </w:r>
      <w:r w:rsidRPr="00CC78CE">
        <w:t>Requirements</w:t>
      </w:r>
      <w:r w:rsidR="00755418">
        <w:t xml:space="preserve"> </w:t>
      </w:r>
      <w:r w:rsidRPr="00CC78CE">
        <w:t>for</w:t>
      </w:r>
      <w:r w:rsidR="00755418">
        <w:t xml:space="preserve"> </w:t>
      </w:r>
      <w:r w:rsidRPr="00CC78CE">
        <w:t>Licensed</w:t>
      </w:r>
      <w:r w:rsidR="00755418">
        <w:t xml:space="preserve"> </w:t>
      </w:r>
      <w:r w:rsidRPr="00CC78CE">
        <w:t>Operations</w:t>
      </w:r>
      <w:bookmarkEnd w:id="2"/>
    </w:p>
    <w:p w:rsidR="00551551" w:rsidRPr="0022365E" w:rsidRDefault="00551551" w:rsidP="00551551">
      <w:pPr>
        <w:pStyle w:val="revisionnodfps"/>
        <w:rPr>
          <w:rFonts w:ascii="Helvetica" w:hAnsi="Helvetica" w:cs="Helvetica"/>
          <w:sz w:val="21"/>
          <w:szCs w:val="21"/>
          <w:lang w:val="en"/>
        </w:rPr>
      </w:pPr>
      <w:r>
        <w:rPr>
          <w:shd w:val="clear" w:color="auto" w:fill="FFFFFF"/>
        </w:rPr>
        <w:t xml:space="preserve">LPPH </w:t>
      </w:r>
      <w:r w:rsidRPr="003529BA">
        <w:rPr>
          <w:strike/>
          <w:color w:val="FF0000"/>
          <w:shd w:val="clear" w:color="auto" w:fill="FFFFFF"/>
        </w:rPr>
        <w:t>August 2012</w:t>
      </w:r>
      <w:r>
        <w:rPr>
          <w:strike/>
          <w:color w:val="FF0000"/>
          <w:shd w:val="clear" w:color="auto" w:fill="FFFFFF"/>
        </w:rPr>
        <w:t xml:space="preserve"> </w:t>
      </w:r>
      <w:r w:rsidRPr="003529BA">
        <w:t xml:space="preserve">DRAFT 9772-CCL (rev, </w:t>
      </w:r>
      <w:proofErr w:type="spellStart"/>
      <w:r w:rsidRPr="003529BA">
        <w:t>ttl</w:t>
      </w:r>
      <w:proofErr w:type="spellEnd"/>
      <w:r w:rsidR="006D7021">
        <w:t xml:space="preserve">, </w:t>
      </w:r>
      <w:proofErr w:type="spellStart"/>
      <w:r w:rsidR="006D7021">
        <w:t>num</w:t>
      </w:r>
      <w:proofErr w:type="spellEnd"/>
      <w:r w:rsidR="006D7021">
        <w:t xml:space="preserve"> old number 4133</w:t>
      </w:r>
      <w:r w:rsidRPr="003529BA">
        <w:t>)</w:t>
      </w:r>
    </w:p>
    <w:p w:rsidR="00B57BD6" w:rsidRPr="00CC78CE" w:rsidRDefault="00B57BD6" w:rsidP="00CC78CE">
      <w:pPr>
        <w:pStyle w:val="subheading1dfps"/>
      </w:pPr>
      <w:r w:rsidRPr="00CC78CE">
        <w:t>First</w:t>
      </w:r>
      <w:r w:rsidR="00755418">
        <w:t xml:space="preserve"> </w:t>
      </w:r>
      <w:r w:rsidRPr="00CC78CE">
        <w:t>12</w:t>
      </w:r>
      <w:r w:rsidR="00755418">
        <w:t xml:space="preserve"> </w:t>
      </w:r>
      <w:r w:rsidRPr="00CC78CE">
        <w:t>Months</w:t>
      </w:r>
      <w:r w:rsidR="00755418">
        <w:t xml:space="preserve"> </w:t>
      </w:r>
      <w:proofErr w:type="gramStart"/>
      <w:r w:rsidRPr="00CC78CE">
        <w:t>After</w:t>
      </w:r>
      <w:proofErr w:type="gramEnd"/>
      <w:r w:rsidR="00755418">
        <w:t xml:space="preserve"> </w:t>
      </w:r>
      <w:r w:rsidRPr="00CC78CE">
        <w:t>Issuance</w:t>
      </w:r>
      <w:r w:rsidR="00755418">
        <w:t xml:space="preserve"> </w:t>
      </w:r>
      <w:r w:rsidRPr="00CC78CE">
        <w:t>of</w:t>
      </w:r>
      <w:r w:rsidR="00755418">
        <w:t xml:space="preserve"> </w:t>
      </w:r>
      <w:r w:rsidRPr="00CC78CE">
        <w:t>a</w:t>
      </w:r>
      <w:r w:rsidR="00755418">
        <w:t xml:space="preserve"> </w:t>
      </w:r>
      <w:proofErr w:type="spellStart"/>
      <w:r w:rsidRPr="00CC78CE">
        <w:t>Nonexpiring</w:t>
      </w:r>
      <w:proofErr w:type="spellEnd"/>
      <w:r w:rsidR="00755418">
        <w:t xml:space="preserve"> </w:t>
      </w:r>
      <w:r w:rsidRPr="00CC78CE">
        <w:t>License</w:t>
      </w:r>
    </w:p>
    <w:p w:rsidR="00B57BD6" w:rsidRPr="007A3231" w:rsidRDefault="00B57BD6" w:rsidP="007A3231">
      <w:pPr>
        <w:pStyle w:val="violettagdfps"/>
      </w:pPr>
      <w:r w:rsidRPr="007A3231">
        <w:t>Policy</w:t>
      </w:r>
    </w:p>
    <w:p w:rsidR="00B57BD6" w:rsidRPr="007A3231" w:rsidRDefault="00B57BD6" w:rsidP="007A3231">
      <w:pPr>
        <w:pStyle w:val="bodytextdfps"/>
      </w:pPr>
      <w:r w:rsidRPr="007A3231">
        <w:t>During</w:t>
      </w:r>
      <w:r w:rsidR="00755418" w:rsidRPr="007A3231">
        <w:t xml:space="preserve"> </w:t>
      </w:r>
      <w:r w:rsidRPr="007A3231">
        <w:t>the</w:t>
      </w:r>
      <w:r w:rsidR="00755418" w:rsidRPr="007A3231">
        <w:t xml:space="preserve"> </w:t>
      </w:r>
      <w:r w:rsidRPr="007A3231">
        <w:t>first</w:t>
      </w:r>
      <w:r w:rsidR="00755418" w:rsidRPr="007A3231">
        <w:t xml:space="preserve"> </w:t>
      </w:r>
      <w:r w:rsidRPr="007A3231">
        <w:t>12</w:t>
      </w:r>
      <w:r w:rsidR="00755418" w:rsidRPr="007A3231">
        <w:t xml:space="preserve"> </w:t>
      </w:r>
      <w:r w:rsidRPr="007A3231">
        <w:t>months</w:t>
      </w:r>
      <w:r w:rsidR="00755418" w:rsidRPr="007A3231">
        <w:t xml:space="preserve"> </w:t>
      </w:r>
      <w:r w:rsidRPr="007A3231">
        <w:t>following</w:t>
      </w:r>
      <w:r w:rsidR="00755418" w:rsidRPr="007A3231">
        <w:t xml:space="preserve"> </w:t>
      </w:r>
      <w:r w:rsidRPr="007A3231">
        <w:t>the</w:t>
      </w:r>
      <w:r w:rsidR="00755418" w:rsidRPr="007A3231">
        <w:t xml:space="preserve"> </w:t>
      </w:r>
      <w:r w:rsidRPr="007A3231">
        <w:t>issuance</w:t>
      </w:r>
      <w:r w:rsidR="00755418" w:rsidRPr="007A3231">
        <w:t xml:space="preserve"> </w:t>
      </w:r>
      <w:r w:rsidRPr="007A3231">
        <w:t>of</w:t>
      </w:r>
      <w:r w:rsidR="00755418" w:rsidRPr="007A3231">
        <w:t xml:space="preserve"> </w:t>
      </w:r>
      <w:r w:rsidRPr="007A3231">
        <w:t>a</w:t>
      </w:r>
      <w:r w:rsidR="00755418" w:rsidRPr="007A3231">
        <w:t xml:space="preserve"> </w:t>
      </w:r>
      <w:proofErr w:type="spellStart"/>
      <w:r w:rsidRPr="007A3231">
        <w:t>n</w:t>
      </w:r>
      <w:r w:rsidR="00EC577A">
        <w:t>onexpiring</w:t>
      </w:r>
      <w:proofErr w:type="spellEnd"/>
      <w:r w:rsidR="00755418" w:rsidRPr="007A3231">
        <w:t xml:space="preserve"> </w:t>
      </w:r>
      <w:r w:rsidRPr="007A3231">
        <w:t>license,</w:t>
      </w:r>
      <w:r w:rsidR="00755418" w:rsidRPr="007A3231">
        <w:t xml:space="preserve"> </w:t>
      </w:r>
      <w:r w:rsidRPr="007A3231">
        <w:t>the</w:t>
      </w:r>
      <w:r w:rsidR="00755418" w:rsidRPr="007A3231">
        <w:t xml:space="preserve"> </w:t>
      </w:r>
      <w:r w:rsidRPr="007A3231">
        <w:t>inspector:</w:t>
      </w:r>
    </w:p>
    <w:p w:rsidR="00B57BD6" w:rsidRPr="007A3231" w:rsidRDefault="007A3231" w:rsidP="007A3231">
      <w:pPr>
        <w:pStyle w:val="list1dfps"/>
      </w:pPr>
      <w:r>
        <w:rPr>
          <w:lang w:val="en"/>
        </w:rPr>
        <w:t xml:space="preserve">  •</w:t>
      </w:r>
      <w:r>
        <w:rPr>
          <w:lang w:val="en"/>
        </w:rPr>
        <w:tab/>
      </w:r>
      <w:r w:rsidR="00B57BD6" w:rsidRPr="007A3231">
        <w:t>conducts</w:t>
      </w:r>
      <w:r w:rsidR="00755418" w:rsidRPr="007A3231">
        <w:t xml:space="preserve"> </w:t>
      </w:r>
      <w:r w:rsidR="00B57BD6" w:rsidRPr="007A3231">
        <w:t>at</w:t>
      </w:r>
      <w:r w:rsidR="00755418" w:rsidRPr="007A3231">
        <w:t xml:space="preserve"> </w:t>
      </w:r>
      <w:r w:rsidR="00B57BD6" w:rsidRPr="007A3231">
        <w:t>least</w:t>
      </w:r>
      <w:r w:rsidR="00755418" w:rsidRPr="007A3231">
        <w:t xml:space="preserve"> </w:t>
      </w:r>
      <w:r w:rsidR="00B57BD6" w:rsidRPr="007A3231">
        <w:t>one</w:t>
      </w:r>
      <w:r w:rsidR="00755418" w:rsidRPr="007A3231">
        <w:t xml:space="preserve"> </w:t>
      </w:r>
      <w:r w:rsidR="00B57BD6" w:rsidRPr="00440A53">
        <w:rPr>
          <w:highlight w:val="yellow"/>
        </w:rPr>
        <w:t>unannounced</w:t>
      </w:r>
      <w:r w:rsidR="00755418" w:rsidRPr="007A3231">
        <w:t xml:space="preserve"> </w:t>
      </w:r>
      <w:r w:rsidR="00B57BD6" w:rsidRPr="007A3231">
        <w:t>monitoring</w:t>
      </w:r>
      <w:r w:rsidR="00755418" w:rsidRPr="007A3231">
        <w:t xml:space="preserve"> </w:t>
      </w:r>
      <w:r w:rsidR="00B57BD6" w:rsidRPr="007A3231">
        <w:t>inspection</w:t>
      </w:r>
      <w:r w:rsidR="00755418" w:rsidRPr="007A3231">
        <w:t xml:space="preserve"> </w:t>
      </w:r>
      <w:r w:rsidR="00B57BD6" w:rsidRPr="007A3231">
        <w:t>every</w:t>
      </w:r>
      <w:r w:rsidR="00755418" w:rsidRPr="007A3231">
        <w:t xml:space="preserve"> </w:t>
      </w:r>
      <w:r w:rsidR="00B57BD6" w:rsidRPr="007A3231">
        <w:t>six</w:t>
      </w:r>
      <w:r w:rsidR="00755418" w:rsidRPr="007A3231">
        <w:t xml:space="preserve"> </w:t>
      </w:r>
      <w:r w:rsidR="00B57BD6" w:rsidRPr="007A3231">
        <w:t>months;</w:t>
      </w:r>
      <w:r w:rsidR="00755418" w:rsidRPr="007A3231">
        <w:t xml:space="preserve"> </w:t>
      </w:r>
      <w:r w:rsidR="00B57BD6" w:rsidRPr="007A3231">
        <w:t>and</w:t>
      </w:r>
    </w:p>
    <w:p w:rsidR="00B57BD6" w:rsidRPr="007A3231" w:rsidRDefault="007A3231" w:rsidP="007A3231">
      <w:pPr>
        <w:pStyle w:val="list1dfps"/>
      </w:pPr>
      <w:r>
        <w:rPr>
          <w:lang w:val="en"/>
        </w:rPr>
        <w:t xml:space="preserve">  •</w:t>
      </w:r>
      <w:r>
        <w:rPr>
          <w:lang w:val="en"/>
        </w:rPr>
        <w:tab/>
      </w:r>
      <w:r w:rsidR="00B57BD6" w:rsidRPr="007A3231">
        <w:t>evaluates</w:t>
      </w:r>
      <w:r w:rsidR="00755418" w:rsidRPr="007A3231">
        <w:t xml:space="preserve"> </w:t>
      </w:r>
      <w:r w:rsidR="00EC577A">
        <w:t xml:space="preserve">for </w:t>
      </w:r>
      <w:r w:rsidR="00EC577A">
        <w:rPr>
          <w:lang w:val="en"/>
        </w:rPr>
        <w:t xml:space="preserve">compliance with </w:t>
      </w:r>
      <w:r w:rsidR="00B57BD6" w:rsidRPr="007A3231">
        <w:t>all</w:t>
      </w:r>
      <w:r w:rsidR="00755418" w:rsidRPr="007A3231">
        <w:t xml:space="preserve"> </w:t>
      </w:r>
      <w:r w:rsidR="00B57BD6" w:rsidRPr="007A3231">
        <w:t>minimum</w:t>
      </w:r>
      <w:r w:rsidR="00755418" w:rsidRPr="007A3231">
        <w:t xml:space="preserve"> </w:t>
      </w:r>
      <w:r w:rsidR="00B57BD6" w:rsidRPr="007A3231">
        <w:t>standards</w:t>
      </w:r>
      <w:r w:rsidR="00755418" w:rsidRPr="007A3231">
        <w:t xml:space="preserve"> </w:t>
      </w:r>
      <w:r w:rsidR="00B57BD6" w:rsidRPr="007A3231">
        <w:t>within</w:t>
      </w:r>
      <w:r w:rsidR="00755418" w:rsidRPr="007A3231">
        <w:t xml:space="preserve"> </w:t>
      </w:r>
      <w:r w:rsidR="00B57BD6" w:rsidRPr="007A3231">
        <w:t>12</w:t>
      </w:r>
      <w:r w:rsidR="00755418" w:rsidRPr="007A3231">
        <w:t xml:space="preserve"> </w:t>
      </w:r>
      <w:r w:rsidR="00B57BD6" w:rsidRPr="007A3231">
        <w:t>months</w:t>
      </w:r>
      <w:r w:rsidR="00755418" w:rsidRPr="007A3231">
        <w:t xml:space="preserve"> </w:t>
      </w:r>
      <w:r w:rsidR="00B57BD6" w:rsidRPr="007A3231">
        <w:t>from</w:t>
      </w:r>
      <w:r w:rsidR="00755418" w:rsidRPr="007A3231">
        <w:t xml:space="preserve"> </w:t>
      </w:r>
      <w:r w:rsidR="00B57BD6" w:rsidRPr="007A3231">
        <w:t>the</w:t>
      </w:r>
      <w:r w:rsidR="00755418" w:rsidRPr="007A3231">
        <w:t xml:space="preserve"> </w:t>
      </w:r>
      <w:r w:rsidR="00B57BD6" w:rsidRPr="007A3231">
        <w:t>date</w:t>
      </w:r>
      <w:r w:rsidR="00755418" w:rsidRPr="007A3231">
        <w:t xml:space="preserve"> </w:t>
      </w:r>
      <w:r w:rsidR="00B57BD6" w:rsidRPr="007A3231">
        <w:t>the</w:t>
      </w:r>
      <w:r w:rsidR="00755418" w:rsidRPr="007A3231">
        <w:t xml:space="preserve"> </w:t>
      </w:r>
      <w:r w:rsidR="00B57BD6" w:rsidRPr="007A3231">
        <w:t>license</w:t>
      </w:r>
      <w:r w:rsidR="00755418" w:rsidRPr="007A3231">
        <w:t xml:space="preserve"> </w:t>
      </w:r>
      <w:r w:rsidR="00B57BD6" w:rsidRPr="007A3231">
        <w:t>was</w:t>
      </w:r>
      <w:r w:rsidR="00755418" w:rsidRPr="007A3231">
        <w:t xml:space="preserve"> </w:t>
      </w:r>
      <w:r w:rsidR="00B57BD6" w:rsidRPr="007A3231">
        <w:t>issued.</w:t>
      </w:r>
    </w:p>
    <w:p w:rsidR="00B57BD6" w:rsidRPr="007A3231" w:rsidRDefault="00B57BD6" w:rsidP="007A3231">
      <w:pPr>
        <w:pStyle w:val="bodytextdfps"/>
      </w:pPr>
      <w:r w:rsidRPr="007A3231">
        <w:t>For</w:t>
      </w:r>
      <w:r w:rsidR="00755418" w:rsidRPr="007A3231">
        <w:t xml:space="preserve"> </w:t>
      </w:r>
      <w:r w:rsidRPr="007A3231">
        <w:t>information</w:t>
      </w:r>
      <w:r w:rsidR="00755418" w:rsidRPr="007A3231">
        <w:t xml:space="preserve"> </w:t>
      </w:r>
      <w:r w:rsidRPr="007A3231">
        <w:t>on</w:t>
      </w:r>
      <w:r w:rsidR="00755418" w:rsidRPr="007A3231">
        <w:t xml:space="preserve"> </w:t>
      </w:r>
      <w:r w:rsidRPr="007A3231">
        <w:t>conducting</w:t>
      </w:r>
      <w:r w:rsidR="00755418" w:rsidRPr="007A3231">
        <w:t xml:space="preserve"> </w:t>
      </w:r>
      <w:r w:rsidRPr="007A3231">
        <w:t>a</w:t>
      </w:r>
      <w:r w:rsidR="00755418" w:rsidRPr="007A3231">
        <w:t xml:space="preserve"> </w:t>
      </w:r>
      <w:r w:rsidRPr="007A3231">
        <w:t>monitoring</w:t>
      </w:r>
      <w:r w:rsidR="00755418" w:rsidRPr="007A3231">
        <w:t xml:space="preserve"> </w:t>
      </w:r>
      <w:r w:rsidRPr="007A3231">
        <w:t>inspection</w:t>
      </w:r>
      <w:r w:rsidR="00755418" w:rsidRPr="007A3231">
        <w:t xml:space="preserve"> </w:t>
      </w:r>
      <w:r w:rsidRPr="007A3231">
        <w:t>on</w:t>
      </w:r>
      <w:r w:rsidR="00755418" w:rsidRPr="007A3231">
        <w:t xml:space="preserve"> </w:t>
      </w:r>
      <w:r w:rsidRPr="007A3231">
        <w:t>an</w:t>
      </w:r>
      <w:r w:rsidR="00755418" w:rsidRPr="007A3231">
        <w:t xml:space="preserve"> </w:t>
      </w:r>
      <w:r w:rsidRPr="007A3231">
        <w:t>operation</w:t>
      </w:r>
      <w:r w:rsidR="00755418" w:rsidRPr="007A3231">
        <w:t xml:space="preserve"> </w:t>
      </w:r>
      <w:r w:rsidRPr="007A3231">
        <w:t>that</w:t>
      </w:r>
      <w:r w:rsidR="00755418" w:rsidRPr="007A3231">
        <w:t xml:space="preserve"> </w:t>
      </w:r>
      <w:r w:rsidRPr="007A3231">
        <w:t>holds</w:t>
      </w:r>
      <w:r w:rsidR="00755418" w:rsidRPr="007A3231">
        <w:t xml:space="preserve"> </w:t>
      </w:r>
      <w:r w:rsidRPr="007A3231">
        <w:t>an</w:t>
      </w:r>
      <w:r w:rsidR="00755418" w:rsidRPr="007A3231">
        <w:t xml:space="preserve"> </w:t>
      </w:r>
      <w:r w:rsidRPr="007A3231">
        <w:t>initial</w:t>
      </w:r>
      <w:r w:rsidR="00755418" w:rsidRPr="007A3231">
        <w:t xml:space="preserve"> </w:t>
      </w:r>
      <w:r w:rsidRPr="007A3231">
        <w:t>license,</w:t>
      </w:r>
      <w:r w:rsidR="00755418" w:rsidRPr="007A3231">
        <w:t xml:space="preserve"> </w:t>
      </w:r>
      <w:r w:rsidRPr="007A3231">
        <w:t>see</w:t>
      </w:r>
      <w:r w:rsidR="00755418" w:rsidRPr="007A3231">
        <w:t xml:space="preserve"> </w:t>
      </w:r>
      <w:hyperlink r:id="rId11" w:anchor="LPPH_3511" w:history="1">
        <w:r w:rsidRPr="007A3231">
          <w:rPr>
            <w:rStyle w:val="Hyperlink"/>
          </w:rPr>
          <w:t>3511</w:t>
        </w:r>
      </w:hyperlink>
      <w:r w:rsidR="00755418" w:rsidRPr="007A3231">
        <w:t xml:space="preserve"> </w:t>
      </w:r>
      <w:r w:rsidRPr="007A3231">
        <w:t>Conducting</w:t>
      </w:r>
      <w:r w:rsidR="00755418" w:rsidRPr="007A3231">
        <w:t xml:space="preserve"> </w:t>
      </w:r>
      <w:r w:rsidRPr="007A3231">
        <w:t>Inspections</w:t>
      </w:r>
      <w:r w:rsidR="00755418" w:rsidRPr="007A3231">
        <w:t xml:space="preserve"> </w:t>
      </w:r>
      <w:proofErr w:type="gramStart"/>
      <w:r w:rsidRPr="007A3231">
        <w:t>During</w:t>
      </w:r>
      <w:proofErr w:type="gramEnd"/>
      <w:r w:rsidR="00755418" w:rsidRPr="007A3231">
        <w:t xml:space="preserve"> </w:t>
      </w:r>
      <w:r w:rsidRPr="007A3231">
        <w:t>the</w:t>
      </w:r>
      <w:r w:rsidR="00755418" w:rsidRPr="007A3231">
        <w:t xml:space="preserve"> </w:t>
      </w:r>
      <w:r w:rsidRPr="007A3231">
        <w:t>Initial</w:t>
      </w:r>
      <w:r w:rsidR="00755418" w:rsidRPr="007A3231">
        <w:t xml:space="preserve"> </w:t>
      </w:r>
      <w:r w:rsidRPr="007A3231">
        <w:t>License</w:t>
      </w:r>
      <w:r w:rsidR="00755418" w:rsidRPr="007A3231">
        <w:t xml:space="preserve"> </w:t>
      </w:r>
      <w:r w:rsidRPr="007A3231">
        <w:t>Period.</w:t>
      </w:r>
    </w:p>
    <w:p w:rsidR="00B57BD6" w:rsidRPr="00CC78CE" w:rsidRDefault="00B57BD6" w:rsidP="00CC78CE">
      <w:pPr>
        <w:pStyle w:val="subheading1dfps"/>
      </w:pPr>
      <w:r w:rsidRPr="00CC78CE">
        <w:t>Subsequent</w:t>
      </w:r>
      <w:r w:rsidR="00755418">
        <w:t xml:space="preserve"> </w:t>
      </w:r>
      <w:r w:rsidRPr="00CC78CE">
        <w:t>Years</w:t>
      </w:r>
      <w:r w:rsidR="00755418">
        <w:t xml:space="preserve"> </w:t>
      </w:r>
      <w:proofErr w:type="gramStart"/>
      <w:r w:rsidRPr="00CC78CE">
        <w:t>After</w:t>
      </w:r>
      <w:proofErr w:type="gramEnd"/>
      <w:r w:rsidR="00755418">
        <w:t xml:space="preserve"> </w:t>
      </w:r>
      <w:r w:rsidRPr="00CC78CE">
        <w:t>Issuance</w:t>
      </w:r>
      <w:r w:rsidR="00755418">
        <w:t xml:space="preserve"> </w:t>
      </w:r>
      <w:r w:rsidRPr="00CC78CE">
        <w:t>of</w:t>
      </w:r>
      <w:r w:rsidR="00755418">
        <w:t xml:space="preserve"> </w:t>
      </w:r>
      <w:r w:rsidRPr="00CC78CE">
        <w:t>a</w:t>
      </w:r>
      <w:r w:rsidR="00755418">
        <w:t xml:space="preserve"> </w:t>
      </w:r>
      <w:proofErr w:type="spellStart"/>
      <w:r w:rsidRPr="00CC78CE">
        <w:t>N</w:t>
      </w:r>
      <w:r w:rsidR="00EC577A">
        <w:t>onexpiring</w:t>
      </w:r>
      <w:proofErr w:type="spellEnd"/>
      <w:r w:rsidR="00755418">
        <w:t xml:space="preserve"> </w:t>
      </w:r>
      <w:r w:rsidRPr="00CC78CE">
        <w:t>License</w:t>
      </w:r>
    </w:p>
    <w:p w:rsidR="00B57BD6" w:rsidRPr="00641907" w:rsidRDefault="00B57BD6" w:rsidP="00641907">
      <w:pPr>
        <w:pStyle w:val="violettagdfps"/>
      </w:pPr>
      <w:r w:rsidRPr="00641907">
        <w:t>Policy</w:t>
      </w:r>
    </w:p>
    <w:p w:rsidR="00B57BD6" w:rsidRPr="00641907" w:rsidRDefault="00B57BD6" w:rsidP="00641907">
      <w:pPr>
        <w:pStyle w:val="bodytextdfps"/>
      </w:pPr>
      <w:r w:rsidRPr="00641907">
        <w:t>After</w:t>
      </w:r>
      <w:r w:rsidR="00755418" w:rsidRPr="00641907">
        <w:t xml:space="preserve"> </w:t>
      </w:r>
      <w:r w:rsidRPr="00641907">
        <w:t>the</w:t>
      </w:r>
      <w:r w:rsidR="00755418" w:rsidRPr="00641907">
        <w:t xml:space="preserve"> </w:t>
      </w:r>
      <w:r w:rsidRPr="00641907">
        <w:t>first</w:t>
      </w:r>
      <w:r w:rsidR="00755418" w:rsidRPr="00641907">
        <w:t xml:space="preserve"> </w:t>
      </w:r>
      <w:r w:rsidRPr="00641907">
        <w:t>12</w:t>
      </w:r>
      <w:r w:rsidR="00755418" w:rsidRPr="00641907">
        <w:t xml:space="preserve"> </w:t>
      </w:r>
      <w:r w:rsidRPr="00641907">
        <w:t>months</w:t>
      </w:r>
      <w:r w:rsidR="00755418" w:rsidRPr="00641907">
        <w:t xml:space="preserve"> </w:t>
      </w:r>
      <w:r w:rsidRPr="00641907">
        <w:t>following</w:t>
      </w:r>
      <w:r w:rsidR="00755418" w:rsidRPr="00641907">
        <w:t xml:space="preserve"> </w:t>
      </w:r>
      <w:r w:rsidRPr="00641907">
        <w:t>the</w:t>
      </w:r>
      <w:r w:rsidR="00755418" w:rsidRPr="00641907">
        <w:t xml:space="preserve"> </w:t>
      </w:r>
      <w:r w:rsidRPr="00641907">
        <w:t>issuance</w:t>
      </w:r>
      <w:r w:rsidR="00755418" w:rsidRPr="00641907">
        <w:t xml:space="preserve"> </w:t>
      </w:r>
      <w:r w:rsidRPr="00641907">
        <w:t>of</w:t>
      </w:r>
      <w:r w:rsidR="00755418" w:rsidRPr="00641907">
        <w:t xml:space="preserve"> </w:t>
      </w:r>
      <w:r w:rsidRPr="00641907">
        <w:t>a</w:t>
      </w:r>
      <w:r w:rsidR="00755418" w:rsidRPr="00641907">
        <w:t xml:space="preserve"> </w:t>
      </w:r>
      <w:proofErr w:type="spellStart"/>
      <w:r w:rsidRPr="00641907">
        <w:t>n</w:t>
      </w:r>
      <w:r w:rsidR="00EC577A">
        <w:t>onexpiring</w:t>
      </w:r>
      <w:proofErr w:type="spellEnd"/>
      <w:r w:rsidR="00755418" w:rsidRPr="00641907">
        <w:t xml:space="preserve"> </w:t>
      </w:r>
      <w:r w:rsidRPr="00641907">
        <w:t>license,</w:t>
      </w:r>
      <w:r w:rsidR="00755418" w:rsidRPr="00641907">
        <w:t xml:space="preserve"> </w:t>
      </w:r>
      <w:r w:rsidRPr="00641907">
        <w:t>the</w:t>
      </w:r>
      <w:r w:rsidR="00755418" w:rsidRPr="00641907">
        <w:t xml:space="preserve"> </w:t>
      </w:r>
      <w:r w:rsidRPr="00641907">
        <w:t>inspector:</w:t>
      </w:r>
    </w:p>
    <w:p w:rsidR="00B57BD6" w:rsidRPr="00641907" w:rsidRDefault="007A3231" w:rsidP="00641907">
      <w:pPr>
        <w:pStyle w:val="list1dfps"/>
      </w:pPr>
      <w:r w:rsidRPr="00641907">
        <w:t xml:space="preserve">  •</w:t>
      </w:r>
      <w:r w:rsidRPr="00641907">
        <w:tab/>
      </w:r>
      <w:r w:rsidR="00B57BD6" w:rsidRPr="00641907">
        <w:t>conducts</w:t>
      </w:r>
      <w:r w:rsidR="00755418" w:rsidRPr="00641907">
        <w:t xml:space="preserve"> </w:t>
      </w:r>
      <w:r w:rsidR="00B57BD6" w:rsidRPr="00641907">
        <w:t>an</w:t>
      </w:r>
      <w:r w:rsidR="00755418" w:rsidRPr="00641907">
        <w:t xml:space="preserve"> </w:t>
      </w:r>
      <w:r w:rsidR="00B57BD6" w:rsidRPr="00440A53">
        <w:rPr>
          <w:highlight w:val="yellow"/>
        </w:rPr>
        <w:t>unannounced</w:t>
      </w:r>
      <w:r w:rsidR="00755418" w:rsidRPr="00641907">
        <w:t xml:space="preserve"> </w:t>
      </w:r>
      <w:r w:rsidR="00B57BD6" w:rsidRPr="00641907">
        <w:t>monitoring</w:t>
      </w:r>
      <w:r w:rsidR="00755418" w:rsidRPr="00641907">
        <w:t xml:space="preserve"> </w:t>
      </w:r>
      <w:r w:rsidR="00B57BD6" w:rsidRPr="00641907">
        <w:t>inspection</w:t>
      </w:r>
      <w:r w:rsidR="00755418" w:rsidRPr="00641907">
        <w:t xml:space="preserve"> </w:t>
      </w:r>
      <w:r w:rsidR="00B57BD6" w:rsidRPr="00641907">
        <w:t>at</w:t>
      </w:r>
      <w:r w:rsidR="00755418" w:rsidRPr="00641907">
        <w:t xml:space="preserve"> </w:t>
      </w:r>
      <w:r w:rsidR="00B57BD6" w:rsidRPr="00641907">
        <w:t>least</w:t>
      </w:r>
      <w:r w:rsidR="00755418" w:rsidRPr="00641907">
        <w:t xml:space="preserve"> </w:t>
      </w:r>
      <w:r w:rsidR="00B57BD6" w:rsidRPr="00641907">
        <w:t>annually</w:t>
      </w:r>
      <w:r w:rsidR="00755418" w:rsidRPr="00641907">
        <w:t xml:space="preserve"> </w:t>
      </w:r>
      <w:r w:rsidR="00B57BD6" w:rsidRPr="00440A53">
        <w:rPr>
          <w:highlight w:val="yellow"/>
        </w:rPr>
        <w:t>(not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more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than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366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days)</w:t>
      </w:r>
      <w:r w:rsidR="00B57BD6" w:rsidRPr="00641907">
        <w:t>,</w:t>
      </w:r>
      <w:r w:rsidR="00755418" w:rsidRPr="00641907">
        <w:t xml:space="preserve"> </w:t>
      </w:r>
      <w:r w:rsidR="00B57BD6" w:rsidRPr="00641907">
        <w:t>based</w:t>
      </w:r>
      <w:r w:rsidR="00755418" w:rsidRPr="00641907">
        <w:t xml:space="preserve"> </w:t>
      </w:r>
      <w:r w:rsidR="00B57BD6" w:rsidRPr="00641907">
        <w:t>upon</w:t>
      </w:r>
      <w:r w:rsidR="00755418" w:rsidRPr="00641907">
        <w:t xml:space="preserve"> </w:t>
      </w:r>
      <w:r w:rsidR="00B57BD6" w:rsidRPr="00641907">
        <w:t>an</w:t>
      </w:r>
      <w:r w:rsidR="00755418" w:rsidRPr="00641907">
        <w:t xml:space="preserve"> </w:t>
      </w:r>
      <w:r w:rsidR="00B57BD6" w:rsidRPr="00641907">
        <w:t>assessment</w:t>
      </w:r>
      <w:r w:rsidR="00755418" w:rsidRPr="00641907">
        <w:t xml:space="preserve"> </w:t>
      </w:r>
      <w:r w:rsidR="00B57BD6" w:rsidRPr="00641907">
        <w:t>of</w:t>
      </w:r>
      <w:r w:rsidR="00755418" w:rsidRPr="00641907">
        <w:t xml:space="preserve"> </w:t>
      </w:r>
      <w:r w:rsidR="00B57BD6" w:rsidRPr="00641907">
        <w:t>risk</w:t>
      </w:r>
      <w:r w:rsidR="00755418" w:rsidRPr="00641907">
        <w:t xml:space="preserve"> </w:t>
      </w:r>
      <w:r w:rsidR="00B57BD6" w:rsidRPr="00641907">
        <w:t>to</w:t>
      </w:r>
      <w:r w:rsidR="00755418" w:rsidRPr="00641907">
        <w:t xml:space="preserve"> </w:t>
      </w:r>
      <w:r w:rsidR="00B57BD6" w:rsidRPr="00641907">
        <w:t>children;</w:t>
      </w:r>
      <w:r w:rsidR="00755418" w:rsidRPr="00641907">
        <w:t xml:space="preserve"> </w:t>
      </w:r>
      <w:r w:rsidR="00B57BD6" w:rsidRPr="00641907">
        <w:t>and</w:t>
      </w:r>
    </w:p>
    <w:p w:rsidR="00B57BD6" w:rsidRDefault="007A3231" w:rsidP="008C253F">
      <w:pPr>
        <w:pStyle w:val="list1dfps"/>
        <w:spacing w:after="120"/>
      </w:pPr>
      <w:r w:rsidRPr="00641907">
        <w:t xml:space="preserve">  •</w:t>
      </w:r>
      <w:r w:rsidRPr="00641907">
        <w:tab/>
      </w:r>
      <w:r w:rsidR="00B57BD6" w:rsidRPr="00641907">
        <w:t>evaluates</w:t>
      </w:r>
      <w:r w:rsidR="00755418" w:rsidRPr="00641907">
        <w:t xml:space="preserve"> </w:t>
      </w:r>
      <w:r w:rsidR="00EC577A">
        <w:t xml:space="preserve">for </w:t>
      </w:r>
      <w:r w:rsidR="00EC577A">
        <w:rPr>
          <w:lang w:val="en"/>
        </w:rPr>
        <w:t xml:space="preserve">compliance with </w:t>
      </w:r>
      <w:r w:rsidR="00B57BD6" w:rsidRPr="00641907">
        <w:t>the</w:t>
      </w:r>
      <w:r w:rsidR="00755418" w:rsidRPr="00641907">
        <w:t xml:space="preserve"> </w:t>
      </w:r>
      <w:r w:rsidR="00B57BD6" w:rsidRPr="00641907">
        <w:t>following</w:t>
      </w:r>
      <w:r w:rsidR="00755418" w:rsidRPr="00641907">
        <w:t xml:space="preserve"> </w:t>
      </w:r>
      <w:r w:rsidR="00B57BD6" w:rsidRPr="00641907">
        <w:t>minimum</w:t>
      </w:r>
      <w:r w:rsidR="00755418" w:rsidRPr="00641907">
        <w:t xml:space="preserve"> </w:t>
      </w:r>
      <w:r w:rsidR="00B57BD6" w:rsidRPr="00641907">
        <w:t>standards</w:t>
      </w:r>
      <w:r w:rsidR="00EC577A">
        <w:t>,</w:t>
      </w:r>
      <w:r w:rsidR="00755418" w:rsidRPr="00641907">
        <w:t xml:space="preserve"> </w:t>
      </w:r>
      <w:r w:rsidR="00B57BD6" w:rsidRPr="00641907">
        <w:t>depending</w:t>
      </w:r>
      <w:r w:rsidR="00755418" w:rsidRPr="00641907">
        <w:t xml:space="preserve"> </w:t>
      </w:r>
      <w:r w:rsidR="00B57BD6" w:rsidRPr="00641907">
        <w:t>on</w:t>
      </w:r>
      <w:r w:rsidR="00755418" w:rsidRPr="00641907">
        <w:t xml:space="preserve"> </w:t>
      </w:r>
      <w:r w:rsidR="00B57BD6" w:rsidRPr="00641907">
        <w:t>the</w:t>
      </w:r>
      <w:r w:rsidR="00755418" w:rsidRPr="00641907">
        <w:t xml:space="preserve"> </w:t>
      </w:r>
      <w:r w:rsidR="00B57BD6" w:rsidRPr="00641907">
        <w:t>operation</w:t>
      </w:r>
      <w:r w:rsidR="00755418" w:rsidRPr="00641907">
        <w:t xml:space="preserve"> </w:t>
      </w:r>
      <w:r w:rsidR="00B57BD6" w:rsidRPr="00641907">
        <w:t>type: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898"/>
        <w:gridCol w:w="3618"/>
      </w:tblGrid>
      <w:tr w:rsidR="001B3128" w:rsidTr="001B3128">
        <w:trPr>
          <w:cantSplit/>
          <w:tblHeader/>
        </w:trPr>
        <w:tc>
          <w:tcPr>
            <w:tcW w:w="2898" w:type="dxa"/>
            <w:vAlign w:val="bottom"/>
          </w:tcPr>
          <w:p w:rsidR="001B3128" w:rsidRDefault="001B3128" w:rsidP="008C253F">
            <w:pPr>
              <w:pStyle w:val="tableheadingdfps"/>
            </w:pPr>
            <w:r>
              <w:lastRenderedPageBreak/>
              <w:t>Type of Operation</w:t>
            </w:r>
          </w:p>
        </w:tc>
        <w:tc>
          <w:tcPr>
            <w:tcW w:w="3618" w:type="dxa"/>
            <w:vAlign w:val="bottom"/>
          </w:tcPr>
          <w:p w:rsidR="001B3128" w:rsidRDefault="00180DA4" w:rsidP="008C253F">
            <w:pPr>
              <w:pStyle w:val="tableheadingdfps"/>
            </w:pPr>
            <w:r>
              <w:t>What Standards and In What Time Frame</w:t>
            </w:r>
          </w:p>
        </w:tc>
      </w:tr>
      <w:tr w:rsidR="001B3128" w:rsidTr="008C253F">
        <w:trPr>
          <w:cantSplit/>
        </w:trPr>
        <w:tc>
          <w:tcPr>
            <w:tcW w:w="2898" w:type="dxa"/>
            <w:vAlign w:val="bottom"/>
          </w:tcPr>
          <w:p w:rsidR="001B3128" w:rsidRPr="00440A53" w:rsidRDefault="001B3128" w:rsidP="008C253F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>Licensed Child-Care Homes</w:t>
            </w:r>
          </w:p>
        </w:tc>
        <w:tc>
          <w:tcPr>
            <w:tcW w:w="3618" w:type="dxa"/>
          </w:tcPr>
          <w:p w:rsidR="001B3128" w:rsidRPr="00440A53" w:rsidRDefault="001B3128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>All minimum standards annually.</w:t>
            </w:r>
          </w:p>
        </w:tc>
      </w:tr>
      <w:tr w:rsidR="001B3128" w:rsidTr="001B3128">
        <w:trPr>
          <w:cantSplit/>
        </w:trPr>
        <w:tc>
          <w:tcPr>
            <w:tcW w:w="2898" w:type="dxa"/>
          </w:tcPr>
          <w:p w:rsidR="001B3128" w:rsidRPr="00CA0BFD" w:rsidRDefault="001B3128" w:rsidP="001B3128">
            <w:pPr>
              <w:pStyle w:val="tabletextdfps"/>
            </w:pPr>
            <w:r w:rsidRPr="00CA0BFD">
              <w:t xml:space="preserve">Licensed Child Care Centers, </w:t>
            </w:r>
          </w:p>
          <w:p w:rsidR="001B3128" w:rsidRPr="001B3128" w:rsidRDefault="001B3128" w:rsidP="001B3128">
            <w:pPr>
              <w:pStyle w:val="tabletextdfps"/>
            </w:pPr>
            <w:r w:rsidRPr="00CA0BFD">
              <w:t xml:space="preserve">School-Age </w:t>
            </w:r>
            <w:r w:rsidR="001A4FDD">
              <w:t xml:space="preserve">Programs, </w:t>
            </w:r>
            <w:r w:rsidRPr="00CA0BFD">
              <w:t xml:space="preserve">and Before </w:t>
            </w:r>
            <w:r w:rsidR="001A4FDD">
              <w:t>or</w:t>
            </w:r>
            <w:r w:rsidRPr="00CA0BFD">
              <w:t xml:space="preserve"> After-School Programs</w:t>
            </w:r>
          </w:p>
        </w:tc>
        <w:tc>
          <w:tcPr>
            <w:tcW w:w="3618" w:type="dxa"/>
          </w:tcPr>
          <w:p w:rsidR="001B3128" w:rsidRDefault="001B3128" w:rsidP="001B3128">
            <w:pPr>
              <w:pStyle w:val="tablelist1dfps"/>
            </w:pPr>
            <w:r>
              <w:t xml:space="preserve">  •</w:t>
            </w:r>
            <w:r>
              <w:tab/>
              <w:t>A</w:t>
            </w:r>
            <w:r w:rsidRPr="00641907">
              <w:t>ll minimum standards every two years</w:t>
            </w:r>
            <w:r>
              <w:t>.</w:t>
            </w:r>
          </w:p>
          <w:p w:rsidR="001B3128" w:rsidRPr="00440A53" w:rsidRDefault="001B3128" w:rsidP="001B3128">
            <w:pPr>
              <w:pStyle w:val="tablelist1dfps"/>
              <w:rPr>
                <w:highlight w:val="yellow"/>
              </w:rPr>
            </w:pPr>
            <w:r>
              <w:t xml:space="preserve">  </w:t>
            </w:r>
            <w:r w:rsidRPr="00440A53">
              <w:rPr>
                <w:highlight w:val="yellow"/>
              </w:rPr>
              <w:t>•</w:t>
            </w:r>
            <w:r w:rsidRPr="00440A53">
              <w:rPr>
                <w:highlight w:val="yellow"/>
              </w:rPr>
              <w:tab/>
              <w:t>Core health and safety minimum standards annually.</w:t>
            </w:r>
          </w:p>
          <w:p w:rsidR="001B3128" w:rsidRDefault="001B3128" w:rsidP="001B3128">
            <w:pPr>
              <w:pStyle w:val="tabletextdfps"/>
            </w:pPr>
            <w:r w:rsidRPr="00440A53">
              <w:rPr>
                <w:highlight w:val="yellow"/>
              </w:rPr>
              <w:t>See 4131.4 Health and Safety Audits for Licensed Child Day Care Operations</w:t>
            </w:r>
          </w:p>
        </w:tc>
      </w:tr>
      <w:tr w:rsidR="001B3128" w:rsidTr="001B3128">
        <w:trPr>
          <w:cantSplit/>
        </w:trPr>
        <w:tc>
          <w:tcPr>
            <w:tcW w:w="2898" w:type="dxa"/>
            <w:vAlign w:val="bottom"/>
          </w:tcPr>
          <w:p w:rsidR="001B3128" w:rsidRPr="00CA0BFD" w:rsidRDefault="001B3128">
            <w:pPr>
              <w:pStyle w:val="tabletextdfps"/>
            </w:pPr>
            <w:r>
              <w:t>All o</w:t>
            </w:r>
            <w:r w:rsidRPr="001B3128">
              <w:t xml:space="preserve">ther </w:t>
            </w:r>
            <w:r>
              <w:t>l</w:t>
            </w:r>
            <w:r w:rsidRPr="001B3128">
              <w:t xml:space="preserve">icensed </w:t>
            </w:r>
            <w:r>
              <w:t>o</w:t>
            </w:r>
            <w:r w:rsidRPr="001B3128">
              <w:t>perations</w:t>
            </w:r>
          </w:p>
        </w:tc>
        <w:tc>
          <w:tcPr>
            <w:tcW w:w="3618" w:type="dxa"/>
          </w:tcPr>
          <w:p w:rsidR="001B3128" w:rsidRDefault="001B3128" w:rsidP="001B3128">
            <w:pPr>
              <w:pStyle w:val="tablelist1dfps"/>
            </w:pPr>
            <w:r>
              <w:t>A</w:t>
            </w:r>
            <w:r w:rsidRPr="00641907">
              <w:t>ll minimum standards every two years</w:t>
            </w:r>
            <w:r>
              <w:t>.</w:t>
            </w:r>
          </w:p>
        </w:tc>
      </w:tr>
    </w:tbl>
    <w:p w:rsidR="00B57BD6" w:rsidRDefault="00B57BD6" w:rsidP="00641907">
      <w:pPr>
        <w:pStyle w:val="bodytextcitationdfps"/>
        <w:rPr>
          <w:rStyle w:val="Hyperlink"/>
          <w:rFonts w:cs="Arial"/>
          <w:i w:val="0"/>
          <w:iCs w:val="0"/>
          <w:color w:val="006699"/>
        </w:rPr>
      </w:pPr>
      <w:r>
        <w:rPr>
          <w:rFonts w:cs="Arial"/>
          <w:color w:val="333333"/>
        </w:rPr>
        <w:t>Texas</w:t>
      </w:r>
      <w:r w:rsidR="0075541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Human</w:t>
      </w:r>
      <w:r w:rsidR="0075541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Resources</w:t>
      </w:r>
      <w:r w:rsidR="0075541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Code</w:t>
      </w:r>
      <w:r w:rsidR="00755418">
        <w:rPr>
          <w:rStyle w:val="apple-converted-space"/>
          <w:rFonts w:cs="Arial"/>
          <w:color w:val="333333"/>
        </w:rPr>
        <w:t xml:space="preserve"> </w:t>
      </w:r>
      <w:hyperlink r:id="rId12" w:anchor="42.044" w:history="1">
        <w:r>
          <w:rPr>
            <w:rStyle w:val="Hyperlink"/>
            <w:rFonts w:cs="Arial"/>
            <w:color w:val="006699"/>
          </w:rPr>
          <w:t>§42.044(b)</w:t>
        </w:r>
      </w:hyperlink>
    </w:p>
    <w:p w:rsidR="00B57BD6" w:rsidRDefault="008B2CC0" w:rsidP="00641907">
      <w:pPr>
        <w:pStyle w:val="bodytextcitationdfps"/>
        <w:rPr>
          <w:rFonts w:cs="Arial"/>
          <w:color w:val="333333"/>
        </w:rPr>
      </w:pPr>
      <w:hyperlink r:id="rId13" w:history="1">
        <w:r w:rsidR="00B57BD6" w:rsidRPr="00440A53">
          <w:rPr>
            <w:rStyle w:val="Hyperlink"/>
            <w:rFonts w:cs="Arial"/>
            <w:highlight w:val="yellow"/>
          </w:rPr>
          <w:t>45</w:t>
        </w:r>
        <w:r w:rsidR="00755418" w:rsidRPr="00440A53">
          <w:rPr>
            <w:rStyle w:val="Hyperlink"/>
            <w:rFonts w:cs="Arial"/>
            <w:highlight w:val="yellow"/>
          </w:rPr>
          <w:t xml:space="preserve"> </w:t>
        </w:r>
        <w:r w:rsidR="00B57BD6" w:rsidRPr="00440A53">
          <w:rPr>
            <w:rStyle w:val="Hyperlink"/>
            <w:rFonts w:cs="Arial"/>
            <w:highlight w:val="yellow"/>
          </w:rPr>
          <w:t>Code</w:t>
        </w:r>
        <w:r w:rsidR="00755418" w:rsidRPr="00440A53">
          <w:rPr>
            <w:rStyle w:val="Hyperlink"/>
            <w:rFonts w:cs="Arial"/>
            <w:highlight w:val="yellow"/>
          </w:rPr>
          <w:t xml:space="preserve"> </w:t>
        </w:r>
        <w:r w:rsidR="00B57BD6" w:rsidRPr="00440A53">
          <w:rPr>
            <w:rStyle w:val="Hyperlink"/>
            <w:rFonts w:cs="Arial"/>
            <w:highlight w:val="yellow"/>
          </w:rPr>
          <w:t>of</w:t>
        </w:r>
        <w:r w:rsidR="00755418" w:rsidRPr="00440A53">
          <w:rPr>
            <w:rStyle w:val="Hyperlink"/>
            <w:rFonts w:cs="Arial"/>
            <w:highlight w:val="yellow"/>
          </w:rPr>
          <w:t xml:space="preserve"> </w:t>
        </w:r>
        <w:r w:rsidR="00B57BD6" w:rsidRPr="00440A53">
          <w:rPr>
            <w:rStyle w:val="Hyperlink"/>
            <w:rFonts w:cs="Arial"/>
            <w:highlight w:val="yellow"/>
          </w:rPr>
          <w:t>Federal</w:t>
        </w:r>
        <w:r w:rsidR="00755418" w:rsidRPr="00440A53">
          <w:rPr>
            <w:rStyle w:val="Hyperlink"/>
            <w:rFonts w:cs="Arial"/>
            <w:highlight w:val="yellow"/>
          </w:rPr>
          <w:t xml:space="preserve"> </w:t>
        </w:r>
        <w:r w:rsidR="00B57BD6" w:rsidRPr="00440A53">
          <w:rPr>
            <w:rStyle w:val="Hyperlink"/>
            <w:rFonts w:cs="Arial"/>
            <w:highlight w:val="yellow"/>
          </w:rPr>
          <w:t>Regulations</w:t>
        </w:r>
        <w:r w:rsidR="00755418" w:rsidRPr="00440A53">
          <w:rPr>
            <w:rStyle w:val="Hyperlink"/>
            <w:rFonts w:cs="Arial"/>
            <w:highlight w:val="yellow"/>
          </w:rPr>
          <w:t xml:space="preserve"> </w:t>
        </w:r>
        <w:r w:rsidR="00B57BD6" w:rsidRPr="00440A53">
          <w:rPr>
            <w:rStyle w:val="Hyperlink"/>
            <w:rFonts w:cs="Arial"/>
            <w:highlight w:val="yellow"/>
          </w:rPr>
          <w:t>§98.41</w:t>
        </w:r>
      </w:hyperlink>
    </w:p>
    <w:p w:rsidR="00B57BD6" w:rsidRPr="00BB31C1" w:rsidRDefault="00B57BD6" w:rsidP="00BB31C1">
      <w:pPr>
        <w:pStyle w:val="subheading1dfps"/>
      </w:pPr>
      <w:r w:rsidRPr="00BB31C1">
        <w:t>Required</w:t>
      </w:r>
      <w:r w:rsidR="00755418">
        <w:t xml:space="preserve"> </w:t>
      </w:r>
      <w:r w:rsidRPr="00BB31C1">
        <w:t>Inspections</w:t>
      </w:r>
      <w:r w:rsidR="00755418">
        <w:t xml:space="preserve"> </w:t>
      </w:r>
      <w:proofErr w:type="gramStart"/>
      <w:r w:rsidRPr="00BB31C1">
        <w:t>During</w:t>
      </w:r>
      <w:proofErr w:type="gramEnd"/>
      <w:r w:rsidR="00755418">
        <w:t xml:space="preserve"> </w:t>
      </w:r>
      <w:r w:rsidRPr="00BB31C1">
        <w:t>Night</w:t>
      </w:r>
      <w:r w:rsidR="00755418">
        <w:t xml:space="preserve"> </w:t>
      </w:r>
      <w:r w:rsidRPr="00BB31C1">
        <w:t>or</w:t>
      </w:r>
      <w:r w:rsidR="00755418">
        <w:t xml:space="preserve"> </w:t>
      </w:r>
      <w:r w:rsidRPr="00BB31C1">
        <w:t>Weekend</w:t>
      </w:r>
      <w:r w:rsidR="00755418">
        <w:t xml:space="preserve"> </w:t>
      </w:r>
      <w:r w:rsidRPr="00BB31C1">
        <w:t>Hours</w:t>
      </w:r>
    </w:p>
    <w:p w:rsidR="00B57BD6" w:rsidRPr="00D24DA1" w:rsidRDefault="00B57BD6" w:rsidP="00D24DA1">
      <w:pPr>
        <w:pStyle w:val="violettagdfps"/>
      </w:pPr>
      <w:r w:rsidRPr="00D24DA1">
        <w:t>Policy</w:t>
      </w:r>
    </w:p>
    <w:p w:rsidR="00B57BD6" w:rsidRPr="00D24DA1" w:rsidRDefault="00B57BD6" w:rsidP="00D24DA1">
      <w:pPr>
        <w:pStyle w:val="bodytextdfps"/>
      </w:pPr>
      <w:r w:rsidRPr="00D24DA1">
        <w:t>At</w:t>
      </w:r>
      <w:r w:rsidR="00755418" w:rsidRPr="00D24DA1">
        <w:t xml:space="preserve"> </w:t>
      </w:r>
      <w:r w:rsidRPr="00D24DA1">
        <w:t>least</w:t>
      </w:r>
      <w:r w:rsidR="00755418" w:rsidRPr="00D24DA1">
        <w:t xml:space="preserve"> </w:t>
      </w:r>
      <w:r w:rsidRPr="00D24DA1">
        <w:t>once</w:t>
      </w:r>
      <w:r w:rsidR="00755418" w:rsidRPr="00D24DA1">
        <w:t xml:space="preserve"> </w:t>
      </w:r>
      <w:r w:rsidRPr="00D24DA1">
        <w:t>every</w:t>
      </w:r>
      <w:r w:rsidR="00755418" w:rsidRPr="00D24DA1">
        <w:t xml:space="preserve"> </w:t>
      </w:r>
      <w:r w:rsidRPr="00D24DA1">
        <w:t>two</w:t>
      </w:r>
      <w:r w:rsidR="00755418" w:rsidRPr="00D24DA1">
        <w:t xml:space="preserve"> </w:t>
      </w:r>
      <w:r w:rsidRPr="00D24DA1">
        <w:t>years,</w:t>
      </w:r>
      <w:r w:rsidR="00755418" w:rsidRPr="00D24DA1">
        <w:t xml:space="preserve"> </w:t>
      </w:r>
      <w:proofErr w:type="gramStart"/>
      <w:r w:rsidRPr="00D24DA1">
        <w:t>Licensing</w:t>
      </w:r>
      <w:proofErr w:type="gramEnd"/>
      <w:r w:rsidR="00755418" w:rsidRPr="00D24DA1">
        <w:t xml:space="preserve"> </w:t>
      </w:r>
      <w:r w:rsidRPr="00D24DA1">
        <w:t>staff</w:t>
      </w:r>
      <w:r w:rsidR="00755418" w:rsidRPr="00D24DA1">
        <w:t xml:space="preserve"> </w:t>
      </w:r>
      <w:r w:rsidRPr="00D24DA1">
        <w:t>must</w:t>
      </w:r>
      <w:r w:rsidR="00755418" w:rsidRPr="00D24DA1">
        <w:t xml:space="preserve"> </w:t>
      </w:r>
      <w:r w:rsidRPr="00D24DA1">
        <w:t>inspect</w:t>
      </w:r>
      <w:r w:rsidR="00755418" w:rsidRPr="00D24DA1">
        <w:t xml:space="preserve"> </w:t>
      </w:r>
      <w:r w:rsidRPr="00D24DA1">
        <w:t>an</w:t>
      </w:r>
      <w:r w:rsidR="00755418" w:rsidRPr="00D24DA1">
        <w:t xml:space="preserve"> </w:t>
      </w:r>
      <w:r w:rsidRPr="00D24DA1">
        <w:t>operation</w:t>
      </w:r>
      <w:r w:rsidR="00755418" w:rsidRPr="00D24DA1">
        <w:t xml:space="preserve"> </w:t>
      </w:r>
      <w:r w:rsidRPr="00D24DA1">
        <w:t>that</w:t>
      </w:r>
      <w:r w:rsidR="00755418" w:rsidRPr="00D24DA1">
        <w:t xml:space="preserve"> </w:t>
      </w:r>
      <w:r w:rsidRPr="00D24DA1">
        <w:t>provides</w:t>
      </w:r>
      <w:r w:rsidR="00755418" w:rsidRPr="00D24DA1">
        <w:t xml:space="preserve"> </w:t>
      </w:r>
      <w:r w:rsidRPr="00D24DA1">
        <w:t>night</w:t>
      </w:r>
      <w:r w:rsidR="00755418" w:rsidRPr="00D24DA1">
        <w:t xml:space="preserve"> </w:t>
      </w:r>
      <w:r w:rsidRPr="00D24DA1">
        <w:t>or</w:t>
      </w:r>
      <w:r w:rsidR="00755418" w:rsidRPr="00D24DA1">
        <w:t xml:space="preserve"> </w:t>
      </w:r>
      <w:r w:rsidRPr="00D24DA1">
        <w:t>weekend</w:t>
      </w:r>
      <w:r w:rsidR="00755418" w:rsidRPr="00D24DA1">
        <w:t xml:space="preserve"> </w:t>
      </w:r>
      <w:r w:rsidRPr="00D24DA1">
        <w:t>care</w:t>
      </w:r>
      <w:r w:rsidR="00BE7A52">
        <w:t>. The inspection must take place</w:t>
      </w:r>
      <w:r w:rsidR="00755418" w:rsidRPr="00D24DA1">
        <w:t xml:space="preserve"> </w:t>
      </w:r>
      <w:r w:rsidRPr="00D24DA1">
        <w:t>during</w:t>
      </w:r>
      <w:r w:rsidR="00755418" w:rsidRPr="00D24DA1">
        <w:t xml:space="preserve"> </w:t>
      </w:r>
      <w:r w:rsidRPr="00D24DA1">
        <w:t>the</w:t>
      </w:r>
      <w:r w:rsidR="00755418" w:rsidRPr="00D24DA1">
        <w:t xml:space="preserve"> </w:t>
      </w:r>
      <w:r w:rsidRPr="00D24DA1">
        <w:t>night</w:t>
      </w:r>
      <w:r w:rsidR="00755418" w:rsidRPr="00D24DA1">
        <w:t xml:space="preserve"> </w:t>
      </w:r>
      <w:r w:rsidRPr="00D24DA1">
        <w:t>or</w:t>
      </w:r>
      <w:r w:rsidR="00755418" w:rsidRPr="00D24DA1">
        <w:t xml:space="preserve"> </w:t>
      </w:r>
      <w:r w:rsidRPr="00D24DA1">
        <w:t>weekend</w:t>
      </w:r>
      <w:r w:rsidR="00755418" w:rsidRPr="00D24DA1">
        <w:t xml:space="preserve"> </w:t>
      </w:r>
      <w:r w:rsidRPr="00D24DA1">
        <w:t>hours</w:t>
      </w:r>
      <w:r w:rsidR="00755418" w:rsidRPr="00D24DA1">
        <w:t xml:space="preserve"> </w:t>
      </w:r>
      <w:r w:rsidRPr="00D24DA1">
        <w:t>that</w:t>
      </w:r>
      <w:r w:rsidR="00755418" w:rsidRPr="00D24DA1">
        <w:t xml:space="preserve"> </w:t>
      </w:r>
      <w:r w:rsidR="00BE7A52">
        <w:t>the operation provides care</w:t>
      </w:r>
      <w:r w:rsidRPr="00D24DA1">
        <w:t>.</w:t>
      </w:r>
    </w:p>
    <w:p w:rsidR="00B57BD6" w:rsidRPr="00D24DA1" w:rsidRDefault="00B57BD6" w:rsidP="00D24DA1">
      <w:pPr>
        <w:pStyle w:val="violettagdfps"/>
      </w:pPr>
      <w:r w:rsidRPr="00D24DA1">
        <w:t>Procedure</w:t>
      </w:r>
    </w:p>
    <w:p w:rsidR="00B57BD6" w:rsidRPr="00D24DA1" w:rsidRDefault="00B57BD6" w:rsidP="00D24DA1">
      <w:pPr>
        <w:pStyle w:val="bodytextdfps"/>
      </w:pPr>
      <w:r w:rsidRPr="00D24DA1">
        <w:t>If</w:t>
      </w:r>
      <w:r w:rsidR="00755418" w:rsidRPr="00D24DA1">
        <w:t xml:space="preserve"> </w:t>
      </w:r>
      <w:r w:rsidRPr="00D24DA1">
        <w:t>an</w:t>
      </w:r>
      <w:r w:rsidR="00755418" w:rsidRPr="00D24DA1">
        <w:t xml:space="preserve"> </w:t>
      </w:r>
      <w:r w:rsidRPr="00D24DA1">
        <w:t>inspection</w:t>
      </w:r>
      <w:r w:rsidR="00755418" w:rsidRPr="00D24DA1">
        <w:t xml:space="preserve"> </w:t>
      </w:r>
      <w:r w:rsidRPr="00D24DA1">
        <w:t>cannot</w:t>
      </w:r>
      <w:r w:rsidR="00755418" w:rsidRPr="00D24DA1">
        <w:t xml:space="preserve"> </w:t>
      </w:r>
      <w:r w:rsidRPr="00D24DA1">
        <w:t>be</w:t>
      </w:r>
      <w:r w:rsidR="00755418" w:rsidRPr="00D24DA1">
        <w:t xml:space="preserve"> </w:t>
      </w:r>
      <w:r w:rsidRPr="00D24DA1">
        <w:t>made</w:t>
      </w:r>
      <w:r w:rsidR="00755418" w:rsidRPr="00D24DA1">
        <w:t xml:space="preserve"> </w:t>
      </w:r>
      <w:r w:rsidRPr="00D24DA1">
        <w:t>during</w:t>
      </w:r>
      <w:r w:rsidR="00755418" w:rsidRPr="00D24DA1">
        <w:t xml:space="preserve"> </w:t>
      </w:r>
      <w:r w:rsidRPr="00D24DA1">
        <w:t>night</w:t>
      </w:r>
      <w:r w:rsidR="00755418" w:rsidRPr="00D24DA1">
        <w:t xml:space="preserve"> </w:t>
      </w:r>
      <w:r w:rsidRPr="00D24DA1">
        <w:t>or</w:t>
      </w:r>
      <w:r w:rsidR="00755418" w:rsidRPr="00D24DA1">
        <w:t xml:space="preserve"> </w:t>
      </w:r>
      <w:r w:rsidRPr="00D24DA1">
        <w:t>weekend</w:t>
      </w:r>
      <w:r w:rsidR="00755418" w:rsidRPr="00D24DA1">
        <w:t xml:space="preserve"> </w:t>
      </w:r>
      <w:r w:rsidRPr="00D24DA1">
        <w:t>care,</w:t>
      </w:r>
      <w:r w:rsidR="00755418" w:rsidRPr="00D24DA1">
        <w:t xml:space="preserve"> </w:t>
      </w:r>
      <w:proofErr w:type="gramStart"/>
      <w:r w:rsidRPr="00D24DA1">
        <w:t>Licensing</w:t>
      </w:r>
      <w:proofErr w:type="gramEnd"/>
      <w:r w:rsidR="00755418" w:rsidRPr="00D24DA1">
        <w:t xml:space="preserve"> </w:t>
      </w:r>
      <w:r w:rsidRPr="00D24DA1">
        <w:t>staff:</w:t>
      </w:r>
    </w:p>
    <w:p w:rsidR="00B57BD6" w:rsidRPr="00D24DA1" w:rsidRDefault="00B57BD6" w:rsidP="00D24DA1">
      <w:pPr>
        <w:pStyle w:val="list1dfps"/>
      </w:pPr>
      <w:proofErr w:type="gramStart"/>
      <w:r w:rsidRPr="00D24DA1">
        <w:t>a</w:t>
      </w:r>
      <w:proofErr w:type="gramEnd"/>
      <w:r w:rsidRPr="00D24DA1">
        <w:t>.</w:t>
      </w:r>
      <w:r w:rsidR="00DE16E0">
        <w:tab/>
      </w:r>
      <w:r w:rsidRPr="00D24DA1">
        <w:t>obtain</w:t>
      </w:r>
      <w:r w:rsidR="00755418" w:rsidRPr="00D24DA1">
        <w:t xml:space="preserve"> </w:t>
      </w:r>
      <w:r w:rsidRPr="00D24DA1">
        <w:t>supervisory</w:t>
      </w:r>
      <w:r w:rsidR="00755418" w:rsidRPr="00D24DA1">
        <w:t xml:space="preserve"> </w:t>
      </w:r>
      <w:r w:rsidRPr="00D24DA1">
        <w:t>approval</w:t>
      </w:r>
      <w:r w:rsidR="00755418" w:rsidRPr="00D24DA1">
        <w:t xml:space="preserve"> </w:t>
      </w:r>
      <w:r w:rsidRPr="00D24DA1">
        <w:t>to</w:t>
      </w:r>
      <w:r w:rsidR="00755418" w:rsidRPr="00D24DA1">
        <w:t xml:space="preserve"> </w:t>
      </w:r>
      <w:r w:rsidRPr="00D24DA1">
        <w:t>conduct</w:t>
      </w:r>
      <w:r w:rsidR="00755418" w:rsidRPr="00D24DA1">
        <w:t xml:space="preserve"> </w:t>
      </w:r>
      <w:r w:rsidRPr="00D24DA1">
        <w:t>the</w:t>
      </w:r>
      <w:r w:rsidR="00755418" w:rsidRPr="00D24DA1">
        <w:t xml:space="preserve"> </w:t>
      </w:r>
      <w:r w:rsidRPr="00D24DA1">
        <w:t>inspection</w:t>
      </w:r>
      <w:r w:rsidR="00755418" w:rsidRPr="00D24DA1">
        <w:t xml:space="preserve"> </w:t>
      </w:r>
      <w:r w:rsidRPr="00D24DA1">
        <w:t>during</w:t>
      </w:r>
      <w:r w:rsidR="00755418" w:rsidRPr="00D24DA1">
        <w:t xml:space="preserve"> </w:t>
      </w:r>
      <w:r w:rsidRPr="00D24DA1">
        <w:t>regular</w:t>
      </w:r>
      <w:r w:rsidR="00755418" w:rsidRPr="00D24DA1">
        <w:t xml:space="preserve"> </w:t>
      </w:r>
      <w:r w:rsidRPr="00D24DA1">
        <w:t>visiting</w:t>
      </w:r>
      <w:r w:rsidR="00755418" w:rsidRPr="00D24DA1">
        <w:t xml:space="preserve"> </w:t>
      </w:r>
      <w:r w:rsidRPr="00D24DA1">
        <w:t>hours;</w:t>
      </w:r>
    </w:p>
    <w:p w:rsidR="00B57BD6" w:rsidRPr="00D24DA1" w:rsidRDefault="00B57BD6" w:rsidP="00D24DA1">
      <w:pPr>
        <w:pStyle w:val="list1dfps"/>
      </w:pPr>
      <w:proofErr w:type="gramStart"/>
      <w:r w:rsidRPr="00D24DA1">
        <w:t>b</w:t>
      </w:r>
      <w:proofErr w:type="gramEnd"/>
      <w:r w:rsidRPr="00D24DA1">
        <w:t>.</w:t>
      </w:r>
      <w:r w:rsidR="00DE16E0">
        <w:tab/>
      </w:r>
      <w:r w:rsidRPr="00D24DA1">
        <w:t>document</w:t>
      </w:r>
      <w:r w:rsidR="00755418" w:rsidRPr="00D24DA1">
        <w:t xml:space="preserve"> </w:t>
      </w:r>
      <w:r w:rsidRPr="00D24DA1">
        <w:t>the</w:t>
      </w:r>
      <w:r w:rsidR="00755418" w:rsidRPr="00D24DA1">
        <w:t xml:space="preserve"> </w:t>
      </w:r>
      <w:r w:rsidRPr="00D24DA1">
        <w:t>justification</w:t>
      </w:r>
      <w:r w:rsidR="00755418" w:rsidRPr="00D24DA1">
        <w:t xml:space="preserve"> </w:t>
      </w:r>
      <w:r w:rsidRPr="00D24DA1">
        <w:t>for</w:t>
      </w:r>
      <w:r w:rsidR="00755418" w:rsidRPr="00D24DA1">
        <w:t xml:space="preserve"> </w:t>
      </w:r>
      <w:r w:rsidRPr="00D24DA1">
        <w:t>conducting</w:t>
      </w:r>
      <w:r w:rsidR="00755418" w:rsidRPr="00D24DA1">
        <w:t xml:space="preserve"> </w:t>
      </w:r>
      <w:r w:rsidRPr="00D24DA1">
        <w:t>the</w:t>
      </w:r>
      <w:r w:rsidR="00755418" w:rsidRPr="00D24DA1">
        <w:t xml:space="preserve"> </w:t>
      </w:r>
      <w:r w:rsidRPr="00D24DA1">
        <w:t>inspection</w:t>
      </w:r>
      <w:r w:rsidR="00755418" w:rsidRPr="00D24DA1">
        <w:t xml:space="preserve"> </w:t>
      </w:r>
      <w:r w:rsidRPr="00D24DA1">
        <w:t>during</w:t>
      </w:r>
      <w:r w:rsidR="00755418" w:rsidRPr="00D24DA1">
        <w:t xml:space="preserve"> </w:t>
      </w:r>
      <w:r w:rsidRPr="00D24DA1">
        <w:t>regular</w:t>
      </w:r>
      <w:r w:rsidR="00755418" w:rsidRPr="00D24DA1">
        <w:t xml:space="preserve"> </w:t>
      </w:r>
      <w:r w:rsidRPr="00D24DA1">
        <w:t>visiting</w:t>
      </w:r>
      <w:r w:rsidR="00755418" w:rsidRPr="00D24DA1">
        <w:t xml:space="preserve"> </w:t>
      </w:r>
      <w:r w:rsidRPr="00D24DA1">
        <w:t>hours</w:t>
      </w:r>
      <w:r w:rsidR="00755418" w:rsidRPr="00D24DA1">
        <w:t xml:space="preserve"> </w:t>
      </w:r>
      <w:r w:rsidRPr="00D24DA1">
        <w:t>in</w:t>
      </w:r>
      <w:r w:rsidR="00755418" w:rsidRPr="00D24DA1">
        <w:t xml:space="preserve"> </w:t>
      </w:r>
      <w:r w:rsidRPr="00D24DA1">
        <w:t>the</w:t>
      </w:r>
      <w:r w:rsidR="00755418" w:rsidRPr="00D24DA1">
        <w:t xml:space="preserve"> </w:t>
      </w:r>
      <w:r w:rsidRPr="00D24DA1">
        <w:t>CLASS</w:t>
      </w:r>
      <w:r w:rsidR="00755418" w:rsidRPr="00D24DA1">
        <w:t xml:space="preserve"> </w:t>
      </w:r>
      <w:r w:rsidRPr="00D24DA1">
        <w:t>system</w:t>
      </w:r>
      <w:r w:rsidR="00755418" w:rsidRPr="00D24DA1">
        <w:t xml:space="preserve"> </w:t>
      </w:r>
      <w:r w:rsidRPr="00D24DA1">
        <w:t>as</w:t>
      </w:r>
      <w:r w:rsidR="00755418" w:rsidRPr="00D24DA1">
        <w:t xml:space="preserve"> </w:t>
      </w:r>
      <w:r w:rsidRPr="00D24DA1">
        <w:t>a</w:t>
      </w:r>
      <w:r w:rsidR="00755418" w:rsidRPr="00D24DA1">
        <w:t xml:space="preserve"> </w:t>
      </w:r>
      <w:r w:rsidRPr="008C253F">
        <w:rPr>
          <w:i/>
        </w:rPr>
        <w:t>Chronology</w:t>
      </w:r>
      <w:r w:rsidR="00755418" w:rsidRPr="00D24DA1">
        <w:t xml:space="preserve"> </w:t>
      </w:r>
      <w:r w:rsidRPr="00D24DA1">
        <w:t>with</w:t>
      </w:r>
      <w:r w:rsidR="00755418" w:rsidRPr="00D24DA1">
        <w:t xml:space="preserve"> </w:t>
      </w:r>
      <w:r w:rsidRPr="00D24DA1">
        <w:t>a</w:t>
      </w:r>
      <w:r w:rsidR="00755418" w:rsidRPr="00D24DA1">
        <w:t xml:space="preserve"> </w:t>
      </w:r>
      <w:r w:rsidRPr="00D24DA1">
        <w:t>category</w:t>
      </w:r>
      <w:r w:rsidR="00755418" w:rsidRPr="00D24DA1">
        <w:t xml:space="preserve"> </w:t>
      </w:r>
      <w:r w:rsidRPr="00D24DA1">
        <w:t>of</w:t>
      </w:r>
      <w:r w:rsidR="00755418" w:rsidRPr="00D24DA1">
        <w:t xml:space="preserve"> </w:t>
      </w:r>
      <w:r w:rsidRPr="008C253F">
        <w:rPr>
          <w:i/>
        </w:rPr>
        <w:t>Monitoring</w:t>
      </w:r>
      <w:r w:rsidRPr="00D24DA1">
        <w:t>;</w:t>
      </w:r>
      <w:r w:rsidR="00755418" w:rsidRPr="00D24DA1">
        <w:t xml:space="preserve"> </w:t>
      </w:r>
      <w:r w:rsidRPr="00D24DA1">
        <w:t>and</w:t>
      </w:r>
    </w:p>
    <w:p w:rsidR="00B57BD6" w:rsidRPr="00D24DA1" w:rsidRDefault="00B57BD6" w:rsidP="00D24DA1">
      <w:pPr>
        <w:pStyle w:val="list1dfps"/>
      </w:pPr>
      <w:proofErr w:type="gramStart"/>
      <w:r w:rsidRPr="00D24DA1">
        <w:t>c</w:t>
      </w:r>
      <w:proofErr w:type="gramEnd"/>
      <w:r w:rsidRPr="00D24DA1">
        <w:t>.</w:t>
      </w:r>
      <w:r w:rsidR="00DE16E0">
        <w:tab/>
      </w:r>
      <w:r w:rsidRPr="00D24DA1">
        <w:t>document</w:t>
      </w:r>
      <w:r w:rsidR="00755418" w:rsidRPr="00D24DA1">
        <w:t xml:space="preserve"> </w:t>
      </w:r>
      <w:r w:rsidRPr="00D24DA1">
        <w:t>a</w:t>
      </w:r>
      <w:r w:rsidR="00755418" w:rsidRPr="00D24DA1">
        <w:t xml:space="preserve"> </w:t>
      </w:r>
      <w:r w:rsidRPr="00D24DA1">
        <w:t>plan</w:t>
      </w:r>
      <w:r w:rsidR="00755418" w:rsidRPr="00D24DA1">
        <w:t xml:space="preserve"> </w:t>
      </w:r>
      <w:r w:rsidRPr="00D24DA1">
        <w:t>for</w:t>
      </w:r>
      <w:r w:rsidR="00755418" w:rsidRPr="00D24DA1">
        <w:t xml:space="preserve"> </w:t>
      </w:r>
      <w:r w:rsidRPr="00D24DA1">
        <w:t>how</w:t>
      </w:r>
      <w:r w:rsidR="00755418" w:rsidRPr="00D24DA1">
        <w:t xml:space="preserve"> </w:t>
      </w:r>
      <w:r w:rsidRPr="00D24DA1">
        <w:t>night</w:t>
      </w:r>
      <w:r w:rsidR="00755418" w:rsidRPr="00D24DA1">
        <w:t xml:space="preserve"> </w:t>
      </w:r>
      <w:r w:rsidRPr="00D24DA1">
        <w:t>and</w:t>
      </w:r>
      <w:r w:rsidR="00755418" w:rsidRPr="00D24DA1">
        <w:t xml:space="preserve"> </w:t>
      </w:r>
      <w:r w:rsidRPr="00D24DA1">
        <w:t>weekend</w:t>
      </w:r>
      <w:r w:rsidR="00755418" w:rsidRPr="00D24DA1">
        <w:t xml:space="preserve"> </w:t>
      </w:r>
      <w:r w:rsidRPr="00D24DA1">
        <w:t>care</w:t>
      </w:r>
      <w:r w:rsidR="00755418" w:rsidRPr="00D24DA1">
        <w:t xml:space="preserve"> </w:t>
      </w:r>
      <w:r w:rsidRPr="00D24DA1">
        <w:t>will</w:t>
      </w:r>
      <w:r w:rsidR="00755418" w:rsidRPr="00D24DA1">
        <w:t xml:space="preserve"> </w:t>
      </w:r>
      <w:r w:rsidRPr="00D24DA1">
        <w:t>be</w:t>
      </w:r>
      <w:r w:rsidR="00755418" w:rsidRPr="00D24DA1">
        <w:t xml:space="preserve"> </w:t>
      </w:r>
      <w:r w:rsidRPr="00D24DA1">
        <w:t>evaluated</w:t>
      </w:r>
      <w:r w:rsidR="00755418" w:rsidRPr="00D24DA1">
        <w:t xml:space="preserve"> </w:t>
      </w:r>
      <w:r w:rsidRPr="00D24DA1">
        <w:t>for</w:t>
      </w:r>
      <w:r w:rsidR="00755418" w:rsidRPr="00D24DA1">
        <w:t xml:space="preserve"> </w:t>
      </w:r>
      <w:r w:rsidRPr="00D24DA1">
        <w:t>compliance</w:t>
      </w:r>
      <w:r w:rsidR="00755418" w:rsidRPr="00D24DA1">
        <w:t xml:space="preserve"> </w:t>
      </w:r>
      <w:r w:rsidRPr="00D24DA1">
        <w:t>with</w:t>
      </w:r>
      <w:r w:rsidR="00755418" w:rsidRPr="00D24DA1">
        <w:t xml:space="preserve"> </w:t>
      </w:r>
      <w:r w:rsidRPr="00D24DA1">
        <w:t>minimum</w:t>
      </w:r>
      <w:r w:rsidR="00755418" w:rsidRPr="00D24DA1">
        <w:t xml:space="preserve"> </w:t>
      </w:r>
      <w:r w:rsidRPr="00D24DA1">
        <w:t>standard</w:t>
      </w:r>
      <w:r w:rsidR="009C13EA">
        <w:t>s</w:t>
      </w:r>
      <w:r w:rsidRPr="00D24DA1">
        <w:t>.</w:t>
      </w:r>
    </w:p>
    <w:p w:rsidR="00B57BD6" w:rsidRPr="00755418" w:rsidRDefault="00B57BD6" w:rsidP="00755418">
      <w:pPr>
        <w:pStyle w:val="subheading1dfps"/>
      </w:pPr>
      <w:r w:rsidRPr="00755418">
        <w:t>Two-Year</w:t>
      </w:r>
      <w:r w:rsidR="00755418" w:rsidRPr="00755418">
        <w:t xml:space="preserve"> </w:t>
      </w:r>
      <w:r w:rsidRPr="00755418">
        <w:t>Period</w:t>
      </w:r>
      <w:r w:rsidR="00755418" w:rsidRPr="00755418">
        <w:t xml:space="preserve"> </w:t>
      </w:r>
      <w:r w:rsidRPr="00755418">
        <w:t>Measurement</w:t>
      </w:r>
    </w:p>
    <w:p w:rsidR="00B57BD6" w:rsidRPr="008534BD" w:rsidRDefault="00B57BD6" w:rsidP="008534BD">
      <w:pPr>
        <w:pStyle w:val="violettagdfps"/>
      </w:pPr>
      <w:r w:rsidRPr="008534BD">
        <w:t>Procedure</w:t>
      </w:r>
    </w:p>
    <w:p w:rsidR="00B57BD6" w:rsidRPr="008534BD" w:rsidRDefault="00B57BD6" w:rsidP="008534BD">
      <w:pPr>
        <w:pStyle w:val="bodytextdfps"/>
      </w:pPr>
      <w:r w:rsidRPr="008534BD">
        <w:t>The</w:t>
      </w:r>
      <w:r w:rsidR="00755418" w:rsidRPr="008534BD">
        <w:t xml:space="preserve"> </w:t>
      </w:r>
      <w:r w:rsidRPr="008534BD">
        <w:t>inspector</w:t>
      </w:r>
      <w:r w:rsidR="00755418" w:rsidRPr="008534BD">
        <w:t xml:space="preserve"> </w:t>
      </w:r>
      <w:r w:rsidRPr="008534BD">
        <w:t>measures</w:t>
      </w:r>
      <w:r w:rsidR="00755418" w:rsidRPr="008534BD">
        <w:t xml:space="preserve"> </w:t>
      </w:r>
      <w:r w:rsidRPr="008534BD">
        <w:t>a</w:t>
      </w:r>
      <w:r w:rsidR="00755418" w:rsidRPr="008534BD">
        <w:t xml:space="preserve"> </w:t>
      </w:r>
      <w:r w:rsidRPr="008534BD">
        <w:t>two-year</w:t>
      </w:r>
      <w:r w:rsidR="00755418" w:rsidRPr="008534BD">
        <w:t xml:space="preserve"> </w:t>
      </w:r>
      <w:r w:rsidRPr="008534BD">
        <w:t>period</w:t>
      </w:r>
      <w:r w:rsidR="00755418" w:rsidRPr="008534BD">
        <w:t xml:space="preserve"> </w:t>
      </w:r>
      <w:r w:rsidRPr="008534BD">
        <w:t>by</w:t>
      </w:r>
      <w:r w:rsidR="00755418" w:rsidRPr="008534BD">
        <w:t xml:space="preserve"> </w:t>
      </w:r>
      <w:r w:rsidRPr="008534BD">
        <w:t>beginning</w:t>
      </w:r>
      <w:r w:rsidR="00755418" w:rsidRPr="008534BD">
        <w:t xml:space="preserve"> </w:t>
      </w:r>
      <w:r w:rsidRPr="00440A53">
        <w:rPr>
          <w:highlight w:val="yellow"/>
        </w:rPr>
        <w:t>with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="006E37DE" w:rsidRPr="00440A53">
        <w:rPr>
          <w:highlight w:val="yellow"/>
        </w:rPr>
        <w:t>first day of the month</w:t>
      </w:r>
      <w:r w:rsidR="00755418" w:rsidRPr="00440A53">
        <w:rPr>
          <w:highlight w:val="yellow"/>
        </w:rPr>
        <w:t xml:space="preserve"> </w:t>
      </w:r>
      <w:r w:rsidR="001C49D5" w:rsidRPr="00440A53">
        <w:rPr>
          <w:highlight w:val="yellow"/>
        </w:rPr>
        <w:t xml:space="preserve">in which </w:t>
      </w:r>
      <w:r w:rsidRPr="00440A53">
        <w:rPr>
          <w:highlight w:val="yellow"/>
        </w:rPr>
        <w:t>Licensing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issued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proofErr w:type="spellStart"/>
      <w:r w:rsidRPr="00440A53">
        <w:rPr>
          <w:highlight w:val="yellow"/>
        </w:rPr>
        <w:t>n</w:t>
      </w:r>
      <w:r w:rsidR="00EC577A" w:rsidRPr="00440A53">
        <w:rPr>
          <w:highlight w:val="yellow"/>
        </w:rPr>
        <w:t>onexpiring</w:t>
      </w:r>
      <w:proofErr w:type="spellEnd"/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license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counting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two</w:t>
      </w:r>
      <w:r w:rsidR="008F2EFA" w:rsidRPr="00440A53">
        <w:rPr>
          <w:highlight w:val="yellow"/>
        </w:rPr>
        <w:t>-</w:t>
      </w:r>
      <w:r w:rsidRPr="00440A53">
        <w:rPr>
          <w:highlight w:val="yellow"/>
        </w:rPr>
        <w:t>year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increments.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For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example,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if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license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was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issued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September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10,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two-year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period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would</w:t>
      </w:r>
      <w:r w:rsidR="006E37DE" w:rsidRPr="00440A53">
        <w:rPr>
          <w:highlight w:val="yellow"/>
        </w:rPr>
        <w:t xml:space="preserve"> begin on September 1 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on</w:t>
      </w:r>
      <w:r w:rsidR="00755418" w:rsidRPr="00440A53">
        <w:rPr>
          <w:highlight w:val="yellow"/>
        </w:rPr>
        <w:t xml:space="preserve"> </w:t>
      </w:r>
      <w:r w:rsidR="006E37DE" w:rsidRPr="00440A53">
        <w:rPr>
          <w:highlight w:val="yellow"/>
        </w:rPr>
        <w:t>August 31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two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years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later.</w:t>
      </w:r>
    </w:p>
    <w:p w:rsidR="00B57BD6" w:rsidRPr="00755418" w:rsidRDefault="00B57BD6" w:rsidP="00755418">
      <w:pPr>
        <w:pStyle w:val="Heading5"/>
      </w:pPr>
      <w:bookmarkStart w:id="3" w:name="_Toc465863382"/>
      <w:r w:rsidRPr="00755418">
        <w:t>4131.1</w:t>
      </w:r>
      <w:bookmarkStart w:id="4" w:name="LPPH_4133_1"/>
      <w:bookmarkEnd w:id="4"/>
      <w:r w:rsidR="00755418" w:rsidRPr="00755418">
        <w:t xml:space="preserve"> </w:t>
      </w:r>
      <w:r w:rsidRPr="00755418">
        <w:t>Residential</w:t>
      </w:r>
      <w:r w:rsidR="00755418" w:rsidRPr="00755418">
        <w:t xml:space="preserve"> </w:t>
      </w:r>
      <w:r w:rsidRPr="00755418">
        <w:t>Child</w:t>
      </w:r>
      <w:r w:rsidR="00755418" w:rsidRPr="00755418">
        <w:t xml:space="preserve"> </w:t>
      </w:r>
      <w:r w:rsidRPr="00755418">
        <w:t>Care</w:t>
      </w:r>
      <w:r w:rsidR="00BE7A52">
        <w:t>:</w:t>
      </w:r>
      <w:r w:rsidR="00755418" w:rsidRPr="00755418">
        <w:t xml:space="preserve"> </w:t>
      </w:r>
      <w:r w:rsidRPr="00755418">
        <w:t>Monitoring</w:t>
      </w:r>
      <w:r w:rsidR="00755418" w:rsidRPr="00755418">
        <w:t xml:space="preserve"> </w:t>
      </w:r>
      <w:r w:rsidRPr="00755418">
        <w:t>Inspections</w:t>
      </w:r>
      <w:r w:rsidR="00755418" w:rsidRPr="00755418">
        <w:t xml:space="preserve"> </w:t>
      </w:r>
      <w:r w:rsidRPr="00755418">
        <w:t>for</w:t>
      </w:r>
      <w:r w:rsidR="00755418" w:rsidRPr="00755418">
        <w:t xml:space="preserve"> </w:t>
      </w:r>
      <w:r w:rsidRPr="00755418">
        <w:t>CPA</w:t>
      </w:r>
      <w:r w:rsidR="00755418" w:rsidRPr="00755418">
        <w:t xml:space="preserve"> </w:t>
      </w:r>
      <w:r w:rsidRPr="00755418">
        <w:t>Branch</w:t>
      </w:r>
      <w:r w:rsidR="00755418" w:rsidRPr="00755418">
        <w:t xml:space="preserve"> </w:t>
      </w:r>
      <w:r w:rsidRPr="00755418">
        <w:t>Offices</w:t>
      </w:r>
      <w:bookmarkEnd w:id="3"/>
    </w:p>
    <w:p w:rsidR="00551551" w:rsidRDefault="00551551" w:rsidP="00551551">
      <w:pPr>
        <w:pStyle w:val="revisionnodfps"/>
        <w:rPr>
          <w:shd w:val="clear" w:color="auto" w:fill="FFFFFF"/>
        </w:rPr>
      </w:pPr>
      <w:r>
        <w:rPr>
          <w:shd w:val="clear" w:color="auto" w:fill="FFFFFF"/>
        </w:rPr>
        <w:t xml:space="preserve">LPPH </w:t>
      </w:r>
      <w:r w:rsidRPr="00551551">
        <w:rPr>
          <w:strike/>
          <w:color w:val="FF0000"/>
          <w:shd w:val="clear" w:color="auto" w:fill="FFFFFF"/>
        </w:rPr>
        <w:t>December 2011</w:t>
      </w:r>
      <w:r>
        <w:rPr>
          <w:shd w:val="clear" w:color="auto" w:fill="FFFFFF"/>
        </w:rPr>
        <w:t xml:space="preserve"> </w:t>
      </w:r>
      <w:r w:rsidRPr="003529BA">
        <w:t>DRAFT 9772-CCL</w:t>
      </w:r>
      <w:r w:rsidR="006D7021">
        <w:t xml:space="preserve"> (rev, </w:t>
      </w:r>
      <w:proofErr w:type="spellStart"/>
      <w:r w:rsidR="006D7021">
        <w:t>num</w:t>
      </w:r>
      <w:proofErr w:type="spellEnd"/>
      <w:r w:rsidR="006D7021">
        <w:t xml:space="preserve"> old number 4133.1)</w:t>
      </w:r>
    </w:p>
    <w:p w:rsidR="00B57BD6" w:rsidRPr="00B17279" w:rsidRDefault="00B57BD6" w:rsidP="00B17279">
      <w:pPr>
        <w:pStyle w:val="violettagdfps"/>
      </w:pPr>
      <w:r w:rsidRPr="00B17279">
        <w:t>Policy</w:t>
      </w:r>
    </w:p>
    <w:p w:rsidR="00B57BD6" w:rsidRPr="00B17279" w:rsidRDefault="00B57BD6" w:rsidP="00B17279">
      <w:pPr>
        <w:pStyle w:val="bodytextdfps"/>
      </w:pPr>
      <w:r w:rsidRPr="00B17279">
        <w:t>When</w:t>
      </w:r>
      <w:r w:rsidR="00755418" w:rsidRPr="00B17279">
        <w:t xml:space="preserve"> </w:t>
      </w:r>
      <w:r w:rsidRPr="00B17279">
        <w:t>a</w:t>
      </w:r>
      <w:r w:rsidR="00755418" w:rsidRPr="00B17279">
        <w:t xml:space="preserve"> </w:t>
      </w:r>
      <w:r w:rsidRPr="00B17279">
        <w:t>child-placing</w:t>
      </w:r>
      <w:r w:rsidR="00755418" w:rsidRPr="00B17279">
        <w:t xml:space="preserve"> </w:t>
      </w:r>
      <w:r w:rsidRPr="00B17279">
        <w:t>agency</w:t>
      </w:r>
      <w:r w:rsidR="00755418" w:rsidRPr="00B17279">
        <w:t xml:space="preserve"> </w:t>
      </w:r>
      <w:r w:rsidRPr="00B17279">
        <w:t>(CPA)</w:t>
      </w:r>
      <w:r w:rsidR="00755418" w:rsidRPr="00B17279">
        <w:t xml:space="preserve"> </w:t>
      </w:r>
      <w:r w:rsidRPr="00B17279">
        <w:t>with</w:t>
      </w:r>
      <w:r w:rsidR="00755418" w:rsidRPr="00B17279">
        <w:t xml:space="preserve"> </w:t>
      </w:r>
      <w:r w:rsidRPr="00B17279">
        <w:t>a</w:t>
      </w:r>
      <w:r w:rsidR="00755418" w:rsidRPr="00B17279">
        <w:t xml:space="preserve"> </w:t>
      </w:r>
      <w:proofErr w:type="spellStart"/>
      <w:r w:rsidRPr="00B17279">
        <w:t>n</w:t>
      </w:r>
      <w:r w:rsidR="00EC577A">
        <w:t>onexpiring</w:t>
      </w:r>
      <w:proofErr w:type="spellEnd"/>
      <w:r w:rsidR="00755418" w:rsidRPr="00B17279">
        <w:t xml:space="preserve"> </w:t>
      </w:r>
      <w:r w:rsidRPr="00B17279">
        <w:t>license</w:t>
      </w:r>
      <w:r w:rsidR="00755418" w:rsidRPr="00B17279">
        <w:t xml:space="preserve"> </w:t>
      </w:r>
      <w:r w:rsidRPr="00B17279">
        <w:t>opens</w:t>
      </w:r>
      <w:r w:rsidR="00755418" w:rsidRPr="00B17279">
        <w:t xml:space="preserve"> </w:t>
      </w:r>
      <w:r w:rsidRPr="00B17279">
        <w:t>a</w:t>
      </w:r>
      <w:r w:rsidR="00755418" w:rsidRPr="00B17279">
        <w:t xml:space="preserve"> </w:t>
      </w:r>
      <w:r w:rsidRPr="00B17279">
        <w:t>branch</w:t>
      </w:r>
      <w:r w:rsidR="00755418" w:rsidRPr="00B17279">
        <w:t xml:space="preserve"> </w:t>
      </w:r>
      <w:r w:rsidRPr="00B17279">
        <w:t>office,</w:t>
      </w:r>
      <w:r w:rsidR="00755418" w:rsidRPr="00B17279">
        <w:t xml:space="preserve"> </w:t>
      </w:r>
      <w:r w:rsidRPr="00B17279">
        <w:t>the</w:t>
      </w:r>
      <w:r w:rsidR="00755418" w:rsidRPr="00B17279">
        <w:t xml:space="preserve"> </w:t>
      </w:r>
      <w:r w:rsidRPr="00B17279">
        <w:t>inspector</w:t>
      </w:r>
      <w:r w:rsidR="00755418" w:rsidRPr="00B17279">
        <w:t xml:space="preserve"> </w:t>
      </w:r>
      <w:r w:rsidRPr="00B17279">
        <w:t>conducts</w:t>
      </w:r>
      <w:r w:rsidR="00755418" w:rsidRPr="00B17279">
        <w:t xml:space="preserve"> </w:t>
      </w:r>
      <w:r w:rsidRPr="00B17279">
        <w:t>a</w:t>
      </w:r>
      <w:r w:rsidR="00755418" w:rsidRPr="00B17279">
        <w:t xml:space="preserve"> </w:t>
      </w:r>
      <w:r w:rsidRPr="00B17279">
        <w:t>monitoring</w:t>
      </w:r>
      <w:r w:rsidR="00755418" w:rsidRPr="00B17279">
        <w:t xml:space="preserve"> </w:t>
      </w:r>
      <w:r w:rsidRPr="00B17279">
        <w:t>inspection</w:t>
      </w:r>
      <w:r w:rsidR="00755418" w:rsidRPr="00B17279">
        <w:t xml:space="preserve"> </w:t>
      </w:r>
      <w:r w:rsidRPr="00B17279">
        <w:t>at</w:t>
      </w:r>
      <w:r w:rsidR="00755418" w:rsidRPr="00B17279">
        <w:t xml:space="preserve"> </w:t>
      </w:r>
      <w:r w:rsidRPr="00B17279">
        <w:t>the</w:t>
      </w:r>
      <w:r w:rsidR="00755418" w:rsidRPr="00B17279">
        <w:t xml:space="preserve"> </w:t>
      </w:r>
      <w:r w:rsidRPr="00B17279">
        <w:t>branch</w:t>
      </w:r>
      <w:r w:rsidR="00755418" w:rsidRPr="00B17279">
        <w:t xml:space="preserve"> </w:t>
      </w:r>
      <w:r w:rsidRPr="00B17279">
        <w:t>office</w:t>
      </w:r>
      <w:r w:rsidR="005442E9">
        <w:t>.</w:t>
      </w:r>
    </w:p>
    <w:p w:rsidR="00B57BD6" w:rsidRPr="00E67156" w:rsidRDefault="00B57BD6" w:rsidP="00E67156">
      <w:pPr>
        <w:pStyle w:val="subheading1dfps"/>
      </w:pPr>
      <w:r w:rsidRPr="00E67156">
        <w:lastRenderedPageBreak/>
        <w:t>Branch</w:t>
      </w:r>
      <w:r w:rsidR="00755418" w:rsidRPr="00E67156">
        <w:t xml:space="preserve"> </w:t>
      </w:r>
      <w:r w:rsidRPr="00E67156">
        <w:t>Office</w:t>
      </w:r>
      <w:r w:rsidR="00755418" w:rsidRPr="00E67156">
        <w:t xml:space="preserve"> </w:t>
      </w:r>
      <w:r w:rsidRPr="00E67156">
        <w:t>Opens</w:t>
      </w:r>
      <w:r w:rsidR="00755418" w:rsidRPr="00E67156">
        <w:t xml:space="preserve"> </w:t>
      </w:r>
      <w:proofErr w:type="gramStart"/>
      <w:r w:rsidRPr="00E67156">
        <w:t>During</w:t>
      </w:r>
      <w:proofErr w:type="gramEnd"/>
      <w:r w:rsidR="00755418" w:rsidRPr="00E67156">
        <w:t xml:space="preserve"> </w:t>
      </w:r>
      <w:r w:rsidRPr="00E67156">
        <w:t>the</w:t>
      </w:r>
      <w:r w:rsidR="00755418" w:rsidRPr="00E67156">
        <w:t xml:space="preserve"> </w:t>
      </w:r>
      <w:r w:rsidRPr="00E67156">
        <w:t>First</w:t>
      </w:r>
      <w:r w:rsidR="00755418" w:rsidRPr="00E67156">
        <w:t xml:space="preserve"> </w:t>
      </w:r>
      <w:r w:rsidRPr="00E67156">
        <w:t>12</w:t>
      </w:r>
      <w:r w:rsidR="00755418" w:rsidRPr="00E67156">
        <w:t xml:space="preserve"> </w:t>
      </w:r>
      <w:r w:rsidRPr="00E67156">
        <w:t>Months</w:t>
      </w:r>
      <w:r w:rsidR="00755418" w:rsidRPr="00E67156">
        <w:t xml:space="preserve"> </w:t>
      </w:r>
      <w:r w:rsidRPr="00E67156">
        <w:t>After</w:t>
      </w:r>
      <w:r w:rsidR="00755418" w:rsidRPr="00E67156">
        <w:t xml:space="preserve"> </w:t>
      </w:r>
      <w:r w:rsidRPr="00E67156">
        <w:t>the</w:t>
      </w:r>
      <w:r w:rsidR="00755418" w:rsidRPr="00E67156">
        <w:t xml:space="preserve"> </w:t>
      </w:r>
      <w:r w:rsidRPr="00E67156">
        <w:t>CPA</w:t>
      </w:r>
      <w:r w:rsidR="00755418" w:rsidRPr="00E67156">
        <w:t xml:space="preserve"> </w:t>
      </w:r>
      <w:r w:rsidRPr="00E67156">
        <w:t>Is</w:t>
      </w:r>
      <w:r w:rsidR="00755418" w:rsidRPr="00E67156">
        <w:t xml:space="preserve"> </w:t>
      </w:r>
      <w:r w:rsidRPr="00E67156">
        <w:t>Issued</w:t>
      </w:r>
      <w:r w:rsidR="00755418" w:rsidRPr="00E67156">
        <w:t xml:space="preserve"> </w:t>
      </w:r>
      <w:r w:rsidRPr="00E67156">
        <w:t>a</w:t>
      </w:r>
      <w:r w:rsidR="00755418" w:rsidRPr="00E67156">
        <w:t xml:space="preserve"> </w:t>
      </w:r>
      <w:proofErr w:type="spellStart"/>
      <w:r w:rsidRPr="00E67156">
        <w:t>N</w:t>
      </w:r>
      <w:r w:rsidR="00EC577A">
        <w:t>onexpiring</w:t>
      </w:r>
      <w:proofErr w:type="spellEnd"/>
      <w:r w:rsidR="00755418" w:rsidRPr="00E67156">
        <w:t xml:space="preserve"> </w:t>
      </w:r>
      <w:r w:rsidRPr="00E67156">
        <w:t>License</w:t>
      </w:r>
    </w:p>
    <w:p w:rsidR="00B57BD6" w:rsidRPr="00B20821" w:rsidRDefault="00B57BD6" w:rsidP="00B20821">
      <w:pPr>
        <w:pStyle w:val="violettagdfps"/>
      </w:pPr>
      <w:r w:rsidRPr="00B20821">
        <w:t>Procedure</w:t>
      </w:r>
    </w:p>
    <w:p w:rsidR="00B57BD6" w:rsidRPr="00AF1959" w:rsidRDefault="00B57BD6" w:rsidP="00AF1959">
      <w:pPr>
        <w:pStyle w:val="bodytextdfps"/>
      </w:pPr>
      <w:r w:rsidRPr="00AF1959">
        <w:t>When</w:t>
      </w:r>
      <w:r w:rsidR="00755418" w:rsidRPr="00AF1959">
        <w:t xml:space="preserve"> </w:t>
      </w:r>
      <w:r w:rsidRPr="00AF1959">
        <w:t>a</w:t>
      </w:r>
      <w:r w:rsidR="00755418" w:rsidRPr="00AF1959">
        <w:t xml:space="preserve"> </w:t>
      </w:r>
      <w:r w:rsidRPr="00AF1959">
        <w:t>CPA</w:t>
      </w:r>
      <w:r w:rsidR="00755418" w:rsidRPr="00AF1959">
        <w:t xml:space="preserve"> </w:t>
      </w:r>
      <w:r w:rsidRPr="00AF1959">
        <w:t>opens</w:t>
      </w:r>
      <w:r w:rsidR="00755418" w:rsidRPr="00AF1959">
        <w:t xml:space="preserve"> </w:t>
      </w:r>
      <w:r w:rsidRPr="00AF1959">
        <w:t>a</w:t>
      </w:r>
      <w:r w:rsidR="00755418" w:rsidRPr="00AF1959">
        <w:t xml:space="preserve"> </w:t>
      </w:r>
      <w:r w:rsidRPr="00AF1959">
        <w:t>branch</w:t>
      </w:r>
      <w:r w:rsidR="00755418" w:rsidRPr="00AF1959">
        <w:t xml:space="preserve"> </w:t>
      </w:r>
      <w:r w:rsidRPr="00AF1959">
        <w:t>office</w:t>
      </w:r>
      <w:r w:rsidR="00755418" w:rsidRPr="00AF1959">
        <w:t xml:space="preserve"> </w:t>
      </w:r>
      <w:r w:rsidRPr="00AF1959">
        <w:t>during</w:t>
      </w:r>
      <w:r w:rsidR="00755418" w:rsidRPr="00AF1959">
        <w:t xml:space="preserve"> </w:t>
      </w:r>
      <w:r w:rsidRPr="00AF1959">
        <w:t>the</w:t>
      </w:r>
      <w:r w:rsidR="00755418" w:rsidRPr="00AF1959">
        <w:t xml:space="preserve"> </w:t>
      </w:r>
      <w:r w:rsidRPr="00AF1959">
        <w:t>first</w:t>
      </w:r>
      <w:r w:rsidR="00755418" w:rsidRPr="00AF1959">
        <w:t xml:space="preserve"> </w:t>
      </w:r>
      <w:r w:rsidRPr="00AF1959">
        <w:t>12</w:t>
      </w:r>
      <w:r w:rsidR="00755418" w:rsidRPr="00AF1959">
        <w:t xml:space="preserve"> </w:t>
      </w:r>
      <w:r w:rsidRPr="00AF1959">
        <w:t>months</w:t>
      </w:r>
      <w:r w:rsidR="00755418" w:rsidRPr="00AF1959">
        <w:t xml:space="preserve"> </w:t>
      </w:r>
      <w:r w:rsidRPr="00AF1959">
        <w:t>following</w:t>
      </w:r>
      <w:r w:rsidR="00755418" w:rsidRPr="00AF1959">
        <w:t xml:space="preserve"> </w:t>
      </w:r>
      <w:r w:rsidRPr="00AF1959">
        <w:t>the</w:t>
      </w:r>
      <w:r w:rsidR="00755418" w:rsidRPr="00AF1959">
        <w:t xml:space="preserve"> </w:t>
      </w:r>
      <w:r w:rsidRPr="00AF1959">
        <w:t>issuance</w:t>
      </w:r>
      <w:r w:rsidR="00755418" w:rsidRPr="00AF1959">
        <w:t xml:space="preserve"> </w:t>
      </w:r>
      <w:r w:rsidRPr="00AF1959">
        <w:t>of</w:t>
      </w:r>
      <w:r w:rsidR="00755418" w:rsidRPr="00AF1959">
        <w:t xml:space="preserve"> </w:t>
      </w:r>
      <w:r w:rsidRPr="00AF1959">
        <w:t>the</w:t>
      </w:r>
      <w:r w:rsidR="00755418" w:rsidRPr="00AF1959">
        <w:t xml:space="preserve"> </w:t>
      </w:r>
      <w:r w:rsidRPr="00AF1959">
        <w:t>CPA</w:t>
      </w:r>
      <w:r w:rsidR="005C698A">
        <w:t>’</w:t>
      </w:r>
      <w:r w:rsidRPr="00AF1959">
        <w:t>s</w:t>
      </w:r>
      <w:r w:rsidR="00755418" w:rsidRPr="00AF1959">
        <w:t xml:space="preserve"> </w:t>
      </w:r>
      <w:proofErr w:type="spellStart"/>
      <w:r w:rsidRPr="00AF1959">
        <w:t>n</w:t>
      </w:r>
      <w:r w:rsidR="00EC577A">
        <w:t>onexpiring</w:t>
      </w:r>
      <w:proofErr w:type="spellEnd"/>
      <w:r w:rsidR="00755418" w:rsidRPr="00AF1959">
        <w:t xml:space="preserve"> </w:t>
      </w:r>
      <w:r w:rsidRPr="00AF1959">
        <w:t>license,</w:t>
      </w:r>
      <w:r w:rsidR="00755418" w:rsidRPr="00AF1959">
        <w:t xml:space="preserve"> </w:t>
      </w:r>
      <w:r w:rsidRPr="00AF1959">
        <w:t>the</w:t>
      </w:r>
      <w:r w:rsidR="00755418" w:rsidRPr="00AF1959">
        <w:t xml:space="preserve"> </w:t>
      </w:r>
      <w:r w:rsidRPr="00AF1959">
        <w:t>inspector:</w:t>
      </w:r>
    </w:p>
    <w:p w:rsidR="00B57BD6" w:rsidRPr="001C059B" w:rsidRDefault="00C96F2A" w:rsidP="001C059B">
      <w:pPr>
        <w:pStyle w:val="list1dfps"/>
      </w:pPr>
      <w:r w:rsidRPr="001C059B">
        <w:t xml:space="preserve">  •</w:t>
      </w:r>
      <w:r w:rsidRPr="001C059B">
        <w:tab/>
      </w:r>
      <w:r w:rsidR="00B57BD6" w:rsidRPr="001C059B">
        <w:t>conducts</w:t>
      </w:r>
      <w:r w:rsidR="00755418" w:rsidRPr="001C059B">
        <w:t xml:space="preserve"> </w:t>
      </w:r>
      <w:r w:rsidR="00B57BD6" w:rsidRPr="001C059B">
        <w:t>a</w:t>
      </w:r>
      <w:r w:rsidR="00755418" w:rsidRPr="001C059B">
        <w:t xml:space="preserve"> </w:t>
      </w:r>
      <w:r w:rsidR="00B57BD6" w:rsidRPr="001C059B">
        <w:t>monitoring</w:t>
      </w:r>
      <w:r w:rsidR="00755418" w:rsidRPr="001C059B">
        <w:t xml:space="preserve"> </w:t>
      </w:r>
      <w:r w:rsidR="00B57BD6" w:rsidRPr="001C059B">
        <w:t>inspection</w:t>
      </w:r>
      <w:r w:rsidR="00755418" w:rsidRPr="001C059B">
        <w:t xml:space="preserve"> </w:t>
      </w:r>
      <w:r w:rsidR="00B57BD6" w:rsidRPr="001C059B">
        <w:t>at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branch</w:t>
      </w:r>
      <w:r w:rsidR="00755418" w:rsidRPr="001C059B">
        <w:t xml:space="preserve"> </w:t>
      </w:r>
      <w:r w:rsidR="00B57BD6" w:rsidRPr="001C059B">
        <w:t>office</w:t>
      </w:r>
      <w:r w:rsidR="00755418" w:rsidRPr="001C059B">
        <w:t xml:space="preserve"> </w:t>
      </w:r>
      <w:r w:rsidR="00B57BD6" w:rsidRPr="001C059B">
        <w:t>evaluating</w:t>
      </w:r>
      <w:r w:rsidR="00755418" w:rsidRPr="001C059B">
        <w:t xml:space="preserve"> </w:t>
      </w:r>
      <w:r w:rsidR="005442E9">
        <w:t xml:space="preserve">compliance with </w:t>
      </w:r>
      <w:r w:rsidR="00B57BD6" w:rsidRPr="001C059B">
        <w:t>all</w:t>
      </w:r>
      <w:r w:rsidR="00755418" w:rsidRPr="001C059B">
        <w:t xml:space="preserve"> </w:t>
      </w:r>
      <w:r w:rsidR="00B57BD6" w:rsidRPr="001C059B">
        <w:t>minimum</w:t>
      </w:r>
      <w:r w:rsidR="00755418" w:rsidRPr="001C059B">
        <w:t xml:space="preserve"> </w:t>
      </w:r>
      <w:r w:rsidR="00B57BD6" w:rsidRPr="001C059B">
        <w:t>standards</w:t>
      </w:r>
      <w:r w:rsidR="00755418" w:rsidRPr="001C059B">
        <w:t xml:space="preserve"> </w:t>
      </w:r>
      <w:r w:rsidR="00B57BD6" w:rsidRPr="001C059B">
        <w:t>within</w:t>
      </w:r>
      <w:r w:rsidR="00755418" w:rsidRPr="001C059B">
        <w:t xml:space="preserve"> </w:t>
      </w:r>
      <w:r w:rsidR="00B57BD6" w:rsidRPr="001C059B">
        <w:t>six</w:t>
      </w:r>
      <w:r w:rsidR="00755418" w:rsidRPr="001C059B">
        <w:t xml:space="preserve"> </w:t>
      </w:r>
      <w:r w:rsidR="00B57BD6" w:rsidRPr="001C059B">
        <w:t>months</w:t>
      </w:r>
      <w:r w:rsidR="00755418" w:rsidRPr="001C059B">
        <w:t xml:space="preserve"> </w:t>
      </w:r>
      <w:r w:rsidR="00B57BD6" w:rsidRPr="001C059B">
        <w:t>after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branch</w:t>
      </w:r>
      <w:r w:rsidR="00755418" w:rsidRPr="001C059B">
        <w:t xml:space="preserve"> </w:t>
      </w:r>
      <w:r w:rsidR="00B57BD6" w:rsidRPr="001C059B">
        <w:t>office</w:t>
      </w:r>
      <w:r w:rsidR="00755418" w:rsidRPr="001C059B">
        <w:t xml:space="preserve"> </w:t>
      </w:r>
      <w:r w:rsidR="00B57BD6" w:rsidRPr="001C059B">
        <w:t>opens;</w:t>
      </w:r>
      <w:r w:rsidR="00755418" w:rsidRPr="001C059B">
        <w:t xml:space="preserve"> </w:t>
      </w:r>
      <w:r w:rsidR="00B57BD6" w:rsidRPr="001C059B">
        <w:t>and</w:t>
      </w:r>
    </w:p>
    <w:p w:rsidR="00B57BD6" w:rsidRPr="001C059B" w:rsidRDefault="00C96F2A" w:rsidP="001C059B">
      <w:pPr>
        <w:pStyle w:val="list1dfps"/>
      </w:pPr>
      <w:r w:rsidRPr="001C059B">
        <w:t xml:space="preserve">  •</w:t>
      </w:r>
      <w:r w:rsidRPr="001C059B">
        <w:tab/>
      </w:r>
      <w:r w:rsidR="00B57BD6" w:rsidRPr="001C059B">
        <w:t>schedules</w:t>
      </w:r>
      <w:r w:rsidR="00755418" w:rsidRPr="001C059B">
        <w:t xml:space="preserve"> </w:t>
      </w:r>
      <w:r w:rsidR="00B57BD6" w:rsidRPr="001C059B">
        <w:t>and</w:t>
      </w:r>
      <w:r w:rsidR="00755418" w:rsidRPr="001C059B">
        <w:t xml:space="preserve"> </w:t>
      </w:r>
      <w:r w:rsidR="00B57BD6" w:rsidRPr="001C059B">
        <w:t>conducts</w:t>
      </w:r>
      <w:r w:rsidR="00755418" w:rsidRPr="001C059B">
        <w:t xml:space="preserve"> </w:t>
      </w:r>
      <w:r w:rsidR="00B57BD6" w:rsidRPr="001C059B">
        <w:t>additional</w:t>
      </w:r>
      <w:r w:rsidR="00755418" w:rsidRPr="001C059B">
        <w:t xml:space="preserve"> </w:t>
      </w:r>
      <w:r w:rsidR="00B57BD6" w:rsidRPr="001C059B">
        <w:t>inspections</w:t>
      </w:r>
      <w:r w:rsidR="00755418" w:rsidRPr="001C059B">
        <w:t xml:space="preserve"> </w:t>
      </w:r>
      <w:r w:rsidR="00B57BD6" w:rsidRPr="001C059B">
        <w:t>at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branch</w:t>
      </w:r>
      <w:r w:rsidR="00755418" w:rsidRPr="001C059B">
        <w:t xml:space="preserve"> </w:t>
      </w:r>
      <w:r w:rsidR="00B57BD6" w:rsidRPr="001C059B">
        <w:t>office</w:t>
      </w:r>
      <w:r w:rsidR="00755418" w:rsidRPr="001C059B">
        <w:t xml:space="preserve"> </w:t>
      </w:r>
      <w:r w:rsidR="00B57BD6" w:rsidRPr="001C059B">
        <w:t>according</w:t>
      </w:r>
      <w:r w:rsidR="00755418" w:rsidRPr="001C059B">
        <w:t xml:space="preserve"> </w:t>
      </w:r>
      <w:r w:rsidR="00B57BD6" w:rsidRPr="001C059B">
        <w:t>to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monitoring</w:t>
      </w:r>
      <w:r w:rsidR="00755418" w:rsidRPr="001C059B">
        <w:t xml:space="preserve"> </w:t>
      </w:r>
      <w:r w:rsidR="00B57BD6" w:rsidRPr="001C059B">
        <w:t>frequency</w:t>
      </w:r>
      <w:r w:rsidR="00755418" w:rsidRPr="001C059B">
        <w:t xml:space="preserve"> </w:t>
      </w:r>
      <w:r w:rsidR="00B57BD6" w:rsidRPr="001C059B">
        <w:t>of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CPA</w:t>
      </w:r>
      <w:r w:rsidR="005C698A">
        <w:t>’</w:t>
      </w:r>
      <w:r w:rsidR="00B57BD6" w:rsidRPr="001C059B">
        <w:t>s</w:t>
      </w:r>
      <w:r w:rsidR="00755418" w:rsidRPr="001C059B">
        <w:t xml:space="preserve"> </w:t>
      </w:r>
      <w:r w:rsidR="00B57BD6" w:rsidRPr="001C059B">
        <w:t>main</w:t>
      </w:r>
      <w:r w:rsidR="00755418" w:rsidRPr="001C059B">
        <w:t xml:space="preserve"> </w:t>
      </w:r>
      <w:r w:rsidR="00B57BD6" w:rsidRPr="001C059B">
        <w:t>office,</w:t>
      </w:r>
      <w:r w:rsidR="00755418" w:rsidRPr="001C059B">
        <w:t xml:space="preserve"> </w:t>
      </w:r>
      <w:r w:rsidR="00B57BD6" w:rsidRPr="001C059B">
        <w:t>until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CPA</w:t>
      </w:r>
      <w:r w:rsidR="00755418" w:rsidRPr="001C059B">
        <w:t xml:space="preserve"> </w:t>
      </w:r>
      <w:r w:rsidR="00B57BD6" w:rsidRPr="001C059B">
        <w:t>has</w:t>
      </w:r>
      <w:r w:rsidR="00755418" w:rsidRPr="001C059B">
        <w:t xml:space="preserve"> </w:t>
      </w:r>
      <w:r w:rsidR="00B57BD6" w:rsidRPr="001C059B">
        <w:t>had</w:t>
      </w:r>
      <w:r w:rsidR="00755418" w:rsidRPr="001C059B">
        <w:t xml:space="preserve"> </w:t>
      </w:r>
      <w:r w:rsidR="00B57BD6" w:rsidRPr="001C059B">
        <w:t>a</w:t>
      </w:r>
      <w:r w:rsidR="00755418" w:rsidRPr="001C059B">
        <w:t xml:space="preserve"> </w:t>
      </w:r>
      <w:proofErr w:type="spellStart"/>
      <w:r w:rsidR="00B57BD6" w:rsidRPr="001C059B">
        <w:t>n</w:t>
      </w:r>
      <w:r w:rsidR="00EC577A">
        <w:t>onexpiring</w:t>
      </w:r>
      <w:proofErr w:type="spellEnd"/>
      <w:r w:rsidR="00755418" w:rsidRPr="001C059B">
        <w:t xml:space="preserve"> </w:t>
      </w:r>
      <w:r w:rsidR="00B57BD6" w:rsidRPr="001C059B">
        <w:t>license</w:t>
      </w:r>
      <w:r w:rsidR="00755418" w:rsidRPr="001C059B">
        <w:t xml:space="preserve"> </w:t>
      </w:r>
      <w:r w:rsidR="00B57BD6" w:rsidRPr="001C059B">
        <w:t>for</w:t>
      </w:r>
      <w:r w:rsidR="00755418" w:rsidRPr="001C059B">
        <w:t xml:space="preserve"> </w:t>
      </w:r>
      <w:r w:rsidR="00B57BD6" w:rsidRPr="001C059B">
        <w:t>one</w:t>
      </w:r>
      <w:r w:rsidR="00755418" w:rsidRPr="001C059B">
        <w:t xml:space="preserve"> </w:t>
      </w:r>
      <w:r w:rsidR="00B57BD6" w:rsidRPr="001C059B">
        <w:t>year.</w:t>
      </w:r>
    </w:p>
    <w:p w:rsidR="00B57BD6" w:rsidRPr="001C059B" w:rsidRDefault="00B57BD6" w:rsidP="001C059B">
      <w:pPr>
        <w:pStyle w:val="bodytextdfps"/>
      </w:pPr>
      <w:r w:rsidRPr="001C059B">
        <w:t>After</w:t>
      </w:r>
      <w:r w:rsidR="00755418" w:rsidRPr="001C059B">
        <w:t xml:space="preserve"> </w:t>
      </w:r>
      <w:r w:rsidRPr="001C059B">
        <w:t>the</w:t>
      </w:r>
      <w:r w:rsidR="00755418" w:rsidRPr="001C059B">
        <w:t xml:space="preserve"> </w:t>
      </w:r>
      <w:r w:rsidRPr="001C059B">
        <w:t>CPA</w:t>
      </w:r>
      <w:r w:rsidR="00755418" w:rsidRPr="001C059B">
        <w:t xml:space="preserve"> </w:t>
      </w:r>
      <w:r w:rsidRPr="001C059B">
        <w:t>has</w:t>
      </w:r>
      <w:r w:rsidR="00755418" w:rsidRPr="001C059B">
        <w:t xml:space="preserve"> </w:t>
      </w:r>
      <w:r w:rsidRPr="001C059B">
        <w:t>had</w:t>
      </w:r>
      <w:r w:rsidR="00755418" w:rsidRPr="001C059B">
        <w:t xml:space="preserve"> </w:t>
      </w:r>
      <w:r w:rsidRPr="001C059B">
        <w:t>a</w:t>
      </w:r>
      <w:r w:rsidR="00755418" w:rsidRPr="001C059B">
        <w:t xml:space="preserve"> </w:t>
      </w:r>
      <w:proofErr w:type="spellStart"/>
      <w:r w:rsidRPr="001C059B">
        <w:t>n</w:t>
      </w:r>
      <w:r w:rsidR="00EC577A">
        <w:t>onexpiring</w:t>
      </w:r>
      <w:proofErr w:type="spellEnd"/>
      <w:r w:rsidR="00755418" w:rsidRPr="001C059B">
        <w:t xml:space="preserve"> </w:t>
      </w:r>
      <w:r w:rsidRPr="001C059B">
        <w:t>license</w:t>
      </w:r>
      <w:r w:rsidR="00755418" w:rsidRPr="001C059B">
        <w:t xml:space="preserve"> </w:t>
      </w:r>
      <w:r w:rsidRPr="001C059B">
        <w:t>for</w:t>
      </w:r>
      <w:r w:rsidR="00755418" w:rsidRPr="001C059B">
        <w:t xml:space="preserve"> </w:t>
      </w:r>
      <w:r w:rsidRPr="001C059B">
        <w:t>more</w:t>
      </w:r>
      <w:r w:rsidR="00755418" w:rsidRPr="001C059B">
        <w:t xml:space="preserve"> </w:t>
      </w:r>
      <w:r w:rsidRPr="001C059B">
        <w:t>than</w:t>
      </w:r>
      <w:r w:rsidR="00755418" w:rsidRPr="001C059B">
        <w:t xml:space="preserve"> </w:t>
      </w:r>
      <w:r w:rsidRPr="001C059B">
        <w:t>12</w:t>
      </w:r>
      <w:r w:rsidR="00755418" w:rsidRPr="001C059B">
        <w:t xml:space="preserve"> </w:t>
      </w:r>
      <w:r w:rsidRPr="001C059B">
        <w:t>months,</w:t>
      </w:r>
      <w:r w:rsidR="00755418" w:rsidRPr="001C059B">
        <w:t xml:space="preserve"> </w:t>
      </w:r>
      <w:r w:rsidRPr="001C059B">
        <w:t>the</w:t>
      </w:r>
      <w:r w:rsidR="00755418" w:rsidRPr="001C059B">
        <w:t xml:space="preserve"> </w:t>
      </w:r>
      <w:r w:rsidRPr="001C059B">
        <w:t>inspector:</w:t>
      </w:r>
    </w:p>
    <w:p w:rsidR="00B57BD6" w:rsidRPr="001C059B" w:rsidRDefault="00C96F2A" w:rsidP="001C059B">
      <w:pPr>
        <w:pStyle w:val="list1dfps"/>
      </w:pPr>
      <w:r w:rsidRPr="001C059B">
        <w:t xml:space="preserve">  •</w:t>
      </w:r>
      <w:r w:rsidRPr="001C059B">
        <w:tab/>
      </w:r>
      <w:proofErr w:type="gramStart"/>
      <w:r w:rsidR="00B57BD6" w:rsidRPr="001C059B">
        <w:t>conducts</w:t>
      </w:r>
      <w:proofErr w:type="gramEnd"/>
      <w:r w:rsidR="00755418" w:rsidRPr="001C059B">
        <w:t xml:space="preserve"> </w:t>
      </w:r>
      <w:r w:rsidR="00B57BD6" w:rsidRPr="001C059B">
        <w:t>additional</w:t>
      </w:r>
      <w:r w:rsidR="00755418" w:rsidRPr="001C059B">
        <w:t xml:space="preserve"> </w:t>
      </w:r>
      <w:r w:rsidR="00B57BD6" w:rsidRPr="001C059B">
        <w:t>monitoring</w:t>
      </w:r>
      <w:r w:rsidR="00755418" w:rsidRPr="001C059B">
        <w:t xml:space="preserve"> </w:t>
      </w:r>
      <w:r w:rsidR="00B57BD6" w:rsidRPr="001C059B">
        <w:t>inspections</w:t>
      </w:r>
      <w:r w:rsidR="00755418" w:rsidRPr="001C059B">
        <w:t xml:space="preserve"> </w:t>
      </w:r>
      <w:r w:rsidR="00B57BD6" w:rsidRPr="001C059B">
        <w:t>at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branch</w:t>
      </w:r>
      <w:r w:rsidR="00755418" w:rsidRPr="001C059B">
        <w:t xml:space="preserve"> </w:t>
      </w:r>
      <w:r w:rsidR="00B57BD6" w:rsidRPr="001C059B">
        <w:t>office</w:t>
      </w:r>
      <w:r w:rsidR="00755418" w:rsidRPr="001C059B">
        <w:t xml:space="preserve"> </w:t>
      </w:r>
      <w:r w:rsidR="00B57BD6" w:rsidRPr="001C059B">
        <w:t>at</w:t>
      </w:r>
      <w:r w:rsidR="00755418" w:rsidRPr="001C059B">
        <w:t xml:space="preserve"> </w:t>
      </w:r>
      <w:r w:rsidR="00B57BD6" w:rsidRPr="001C059B">
        <w:t>least</w:t>
      </w:r>
      <w:r w:rsidR="00755418" w:rsidRPr="001C059B">
        <w:t xml:space="preserve"> </w:t>
      </w:r>
      <w:r w:rsidR="00B57BD6" w:rsidRPr="001C059B">
        <w:t>annually,</w:t>
      </w:r>
      <w:r w:rsidR="00755418" w:rsidRPr="001C059B">
        <w:t xml:space="preserve"> </w:t>
      </w:r>
      <w:r w:rsidR="00B57BD6" w:rsidRPr="001C059B">
        <w:t>based</w:t>
      </w:r>
      <w:r w:rsidR="00755418" w:rsidRPr="001C059B">
        <w:t xml:space="preserve"> </w:t>
      </w:r>
      <w:r w:rsidR="00B57BD6" w:rsidRPr="001C059B">
        <w:t>upon</w:t>
      </w:r>
      <w:r w:rsidR="00755418" w:rsidRPr="001C059B">
        <w:t xml:space="preserve"> </w:t>
      </w:r>
      <w:r w:rsidR="00B57BD6" w:rsidRPr="001C059B">
        <w:t>an</w:t>
      </w:r>
      <w:r w:rsidR="00755418" w:rsidRPr="001C059B">
        <w:t xml:space="preserve"> </w:t>
      </w:r>
      <w:r w:rsidR="00B57BD6" w:rsidRPr="001C059B">
        <w:t>assessment</w:t>
      </w:r>
      <w:r w:rsidR="00755418" w:rsidRPr="001C059B">
        <w:t xml:space="preserve"> </w:t>
      </w:r>
      <w:r w:rsidR="00B57BD6" w:rsidRPr="001C059B">
        <w:t>of</w:t>
      </w:r>
      <w:r w:rsidR="00755418" w:rsidRPr="001C059B">
        <w:t xml:space="preserve"> </w:t>
      </w:r>
      <w:r w:rsidR="00B57BD6" w:rsidRPr="001C059B">
        <w:t>the</w:t>
      </w:r>
      <w:r w:rsidR="00755418" w:rsidRPr="001C059B">
        <w:t xml:space="preserve"> </w:t>
      </w:r>
      <w:r w:rsidR="00B57BD6" w:rsidRPr="001C059B">
        <w:t>risk</w:t>
      </w:r>
      <w:r w:rsidR="00755418" w:rsidRPr="001C059B">
        <w:t xml:space="preserve"> </w:t>
      </w:r>
      <w:r w:rsidR="00B57BD6" w:rsidRPr="001C059B">
        <w:t>to</w:t>
      </w:r>
      <w:r w:rsidR="00755418" w:rsidRPr="001C059B">
        <w:t xml:space="preserve"> </w:t>
      </w:r>
      <w:r w:rsidR="00B57BD6" w:rsidRPr="001C059B">
        <w:t>children</w:t>
      </w:r>
      <w:r w:rsidR="00755418" w:rsidRPr="001C059B">
        <w:t xml:space="preserve"> </w:t>
      </w:r>
      <w:r w:rsidR="0003726C">
        <w:t>(s</w:t>
      </w:r>
      <w:r w:rsidR="00B57BD6" w:rsidRPr="001C059B">
        <w:t>ee</w:t>
      </w:r>
      <w:r w:rsidR="00755418" w:rsidRPr="001C059B">
        <w:t xml:space="preserve"> </w:t>
      </w:r>
      <w:hyperlink r:id="rId14" w:anchor="LPPH_4130" w:history="1">
        <w:r w:rsidR="00B57BD6" w:rsidRPr="001C059B">
          <w:rPr>
            <w:rStyle w:val="Hyperlink"/>
          </w:rPr>
          <w:t>4130</w:t>
        </w:r>
      </w:hyperlink>
      <w:r w:rsidR="00755418" w:rsidRPr="001C059B">
        <w:t xml:space="preserve"> </w:t>
      </w:r>
      <w:r w:rsidR="00B57BD6" w:rsidRPr="001C059B">
        <w:t>Frequency</w:t>
      </w:r>
      <w:r w:rsidR="00755418" w:rsidRPr="001C059B">
        <w:t xml:space="preserve"> </w:t>
      </w:r>
      <w:r w:rsidR="00B57BD6" w:rsidRPr="001C059B">
        <w:t>of</w:t>
      </w:r>
      <w:r w:rsidR="00755418" w:rsidRPr="001C059B">
        <w:t xml:space="preserve"> </w:t>
      </w:r>
      <w:r w:rsidR="00B57BD6" w:rsidRPr="001C059B">
        <w:t>Monitoring</w:t>
      </w:r>
      <w:r w:rsidR="00755418" w:rsidRPr="001C059B">
        <w:t xml:space="preserve"> </w:t>
      </w:r>
      <w:r w:rsidR="00B57BD6" w:rsidRPr="001C059B">
        <w:t>Inspections</w:t>
      </w:r>
      <w:r w:rsidR="0003726C">
        <w:t>)</w:t>
      </w:r>
      <w:r w:rsidR="00B57BD6" w:rsidRPr="001C059B">
        <w:t>;</w:t>
      </w:r>
      <w:r w:rsidR="00755418" w:rsidRPr="001C059B">
        <w:t xml:space="preserve"> </w:t>
      </w:r>
      <w:r w:rsidR="00B57BD6" w:rsidRPr="001C059B">
        <w:t>and</w:t>
      </w:r>
    </w:p>
    <w:p w:rsidR="00B57BD6" w:rsidRPr="001C059B" w:rsidRDefault="00C96F2A" w:rsidP="001C059B">
      <w:pPr>
        <w:pStyle w:val="list1dfps"/>
      </w:pPr>
      <w:r w:rsidRPr="001C059B">
        <w:t xml:space="preserve">  •</w:t>
      </w:r>
      <w:r w:rsidRPr="001C059B">
        <w:tab/>
      </w:r>
      <w:r w:rsidR="00B57BD6" w:rsidRPr="001C059B">
        <w:t>evaluates</w:t>
      </w:r>
      <w:r w:rsidR="00755418" w:rsidRPr="001C059B">
        <w:t xml:space="preserve"> </w:t>
      </w:r>
      <w:r w:rsidR="00B57BD6" w:rsidRPr="001C059B">
        <w:t>each</w:t>
      </w:r>
      <w:r w:rsidR="00755418" w:rsidRPr="001C059B">
        <w:t xml:space="preserve"> </w:t>
      </w:r>
      <w:r w:rsidR="00B57BD6" w:rsidRPr="001C059B">
        <w:t>CPA</w:t>
      </w:r>
      <w:r w:rsidR="00755418" w:rsidRPr="001C059B">
        <w:t xml:space="preserve"> </w:t>
      </w:r>
      <w:r w:rsidR="00B57BD6" w:rsidRPr="001C059B">
        <w:t>branch</w:t>
      </w:r>
      <w:r w:rsidR="00755418" w:rsidRPr="001C059B">
        <w:t xml:space="preserve"> </w:t>
      </w:r>
      <w:r w:rsidR="00B57BD6" w:rsidRPr="001C059B">
        <w:t>office</w:t>
      </w:r>
      <w:r w:rsidR="00755418" w:rsidRPr="001C059B">
        <w:t xml:space="preserve"> </w:t>
      </w:r>
      <w:r w:rsidR="00B57BD6" w:rsidRPr="001C059B">
        <w:t>for</w:t>
      </w:r>
      <w:r w:rsidR="00755418" w:rsidRPr="001C059B">
        <w:t xml:space="preserve"> </w:t>
      </w:r>
      <w:r w:rsidR="00B57BD6" w:rsidRPr="001C059B">
        <w:t>compliance</w:t>
      </w:r>
      <w:r w:rsidR="00755418" w:rsidRPr="001C059B">
        <w:t xml:space="preserve"> </w:t>
      </w:r>
      <w:r w:rsidR="00B57BD6" w:rsidRPr="001C059B">
        <w:t>with</w:t>
      </w:r>
      <w:r w:rsidR="00755418" w:rsidRPr="001C059B">
        <w:t xml:space="preserve"> </w:t>
      </w:r>
      <w:r w:rsidR="00B57BD6" w:rsidRPr="001C059B">
        <w:t>all</w:t>
      </w:r>
      <w:r w:rsidR="00755418" w:rsidRPr="001C059B">
        <w:t xml:space="preserve"> </w:t>
      </w:r>
      <w:r w:rsidR="00B57BD6" w:rsidRPr="001C059B">
        <w:t>minimum</w:t>
      </w:r>
      <w:r w:rsidR="00755418" w:rsidRPr="001C059B">
        <w:t xml:space="preserve"> </w:t>
      </w:r>
      <w:r w:rsidR="00B57BD6" w:rsidRPr="001C059B">
        <w:t>standards</w:t>
      </w:r>
      <w:r w:rsidR="00755418" w:rsidRPr="001C059B">
        <w:t xml:space="preserve"> </w:t>
      </w:r>
      <w:r w:rsidR="00B57BD6" w:rsidRPr="001C059B">
        <w:t>during</w:t>
      </w:r>
      <w:r w:rsidR="00755418" w:rsidRPr="001C059B">
        <w:t xml:space="preserve"> </w:t>
      </w:r>
      <w:r w:rsidR="00B57BD6" w:rsidRPr="001C059B">
        <w:t>each</w:t>
      </w:r>
      <w:r w:rsidR="00755418" w:rsidRPr="001C059B">
        <w:t xml:space="preserve"> </w:t>
      </w:r>
      <w:r w:rsidR="00B57BD6" w:rsidRPr="001C059B">
        <w:t>two-year</w:t>
      </w:r>
      <w:r w:rsidR="00755418" w:rsidRPr="001C059B">
        <w:t xml:space="preserve"> </w:t>
      </w:r>
      <w:r w:rsidR="00B57BD6" w:rsidRPr="001C059B">
        <w:t>period.</w:t>
      </w:r>
    </w:p>
    <w:p w:rsidR="00B57BD6" w:rsidRPr="00E67156" w:rsidRDefault="00B57BD6" w:rsidP="00E67156">
      <w:pPr>
        <w:pStyle w:val="subheading1dfps"/>
      </w:pPr>
      <w:r w:rsidRPr="00E67156">
        <w:t>Branch</w:t>
      </w:r>
      <w:r w:rsidR="00755418" w:rsidRPr="00E67156">
        <w:t xml:space="preserve"> </w:t>
      </w:r>
      <w:r w:rsidRPr="00E67156">
        <w:t>Office</w:t>
      </w:r>
      <w:r w:rsidR="00755418" w:rsidRPr="00E67156">
        <w:t xml:space="preserve"> </w:t>
      </w:r>
      <w:r w:rsidRPr="00E67156">
        <w:t>Opens</w:t>
      </w:r>
      <w:r w:rsidR="00755418" w:rsidRPr="00E67156">
        <w:t xml:space="preserve"> </w:t>
      </w:r>
      <w:r w:rsidRPr="00E67156">
        <w:t>More</w:t>
      </w:r>
      <w:r w:rsidR="00755418" w:rsidRPr="00E67156">
        <w:t xml:space="preserve"> </w:t>
      </w:r>
      <w:r w:rsidRPr="00E67156">
        <w:t>than</w:t>
      </w:r>
      <w:r w:rsidR="00755418" w:rsidRPr="00E67156">
        <w:t xml:space="preserve"> </w:t>
      </w:r>
      <w:r w:rsidRPr="00E67156">
        <w:t>12</w:t>
      </w:r>
      <w:r w:rsidR="00755418" w:rsidRPr="00E67156">
        <w:t xml:space="preserve"> </w:t>
      </w:r>
      <w:r w:rsidRPr="00E67156">
        <w:t>Months</w:t>
      </w:r>
      <w:r w:rsidR="00755418" w:rsidRPr="00E67156">
        <w:t xml:space="preserve"> </w:t>
      </w:r>
      <w:r w:rsidRPr="00E67156">
        <w:t>After</w:t>
      </w:r>
      <w:r w:rsidR="00755418" w:rsidRPr="00E67156">
        <w:t xml:space="preserve"> </w:t>
      </w:r>
      <w:r w:rsidRPr="00E67156">
        <w:t>the</w:t>
      </w:r>
      <w:r w:rsidR="00755418" w:rsidRPr="00E67156">
        <w:t xml:space="preserve"> </w:t>
      </w:r>
      <w:r w:rsidRPr="00E67156">
        <w:t>CPA</w:t>
      </w:r>
      <w:r w:rsidR="00755418" w:rsidRPr="00E67156">
        <w:t xml:space="preserve"> </w:t>
      </w:r>
      <w:r w:rsidRPr="00E67156">
        <w:t>is</w:t>
      </w:r>
      <w:r w:rsidR="00755418" w:rsidRPr="00E67156">
        <w:t xml:space="preserve"> </w:t>
      </w:r>
      <w:proofErr w:type="gramStart"/>
      <w:r w:rsidRPr="00E67156">
        <w:t>Issued</w:t>
      </w:r>
      <w:proofErr w:type="gramEnd"/>
      <w:r w:rsidR="00755418" w:rsidRPr="00E67156">
        <w:t xml:space="preserve"> </w:t>
      </w:r>
      <w:r w:rsidRPr="00E67156">
        <w:t>a</w:t>
      </w:r>
      <w:r w:rsidR="00755418" w:rsidRPr="00E67156">
        <w:t xml:space="preserve"> </w:t>
      </w:r>
      <w:proofErr w:type="spellStart"/>
      <w:r w:rsidRPr="00E67156">
        <w:t>N</w:t>
      </w:r>
      <w:r w:rsidR="00EC577A">
        <w:t>onexpiring</w:t>
      </w:r>
      <w:proofErr w:type="spellEnd"/>
      <w:r w:rsidR="00755418" w:rsidRPr="00E67156">
        <w:t xml:space="preserve"> </w:t>
      </w:r>
      <w:r w:rsidRPr="00E67156">
        <w:t>License</w:t>
      </w:r>
    </w:p>
    <w:p w:rsidR="00B57BD6" w:rsidRPr="00C35A42" w:rsidRDefault="00B57BD6" w:rsidP="00C35A42">
      <w:pPr>
        <w:pStyle w:val="violettagdfps"/>
      </w:pPr>
      <w:r w:rsidRPr="00C35A42">
        <w:t>Procedure</w:t>
      </w:r>
    </w:p>
    <w:p w:rsidR="00B57BD6" w:rsidRPr="00C30BB6" w:rsidRDefault="00B57BD6" w:rsidP="00C30BB6">
      <w:pPr>
        <w:pStyle w:val="bodytextdfps"/>
      </w:pPr>
      <w:r w:rsidRPr="00C30BB6">
        <w:t>When</w:t>
      </w:r>
      <w:r w:rsidR="00755418" w:rsidRPr="00C30BB6">
        <w:t xml:space="preserve"> </w:t>
      </w:r>
      <w:r w:rsidRPr="00C30BB6">
        <w:t>a</w:t>
      </w:r>
      <w:r w:rsidR="00755418" w:rsidRPr="00C30BB6">
        <w:t xml:space="preserve"> </w:t>
      </w:r>
      <w:r w:rsidRPr="00C30BB6">
        <w:t>CPA</w:t>
      </w:r>
      <w:r w:rsidR="00755418" w:rsidRPr="00C30BB6">
        <w:t xml:space="preserve"> </w:t>
      </w:r>
      <w:r w:rsidRPr="00C30BB6">
        <w:t>opens</w:t>
      </w:r>
      <w:r w:rsidR="00755418" w:rsidRPr="00C30BB6">
        <w:t xml:space="preserve"> </w:t>
      </w:r>
      <w:r w:rsidRPr="00C30BB6">
        <w:t>a</w:t>
      </w:r>
      <w:r w:rsidR="00755418" w:rsidRPr="00C30BB6">
        <w:t xml:space="preserve"> </w:t>
      </w:r>
      <w:r w:rsidRPr="00C30BB6">
        <w:t>branch</w:t>
      </w:r>
      <w:r w:rsidR="00755418" w:rsidRPr="00C30BB6">
        <w:t xml:space="preserve"> </w:t>
      </w:r>
      <w:r w:rsidRPr="00C30BB6">
        <w:t>office</w:t>
      </w:r>
      <w:r w:rsidR="00755418" w:rsidRPr="00C30BB6">
        <w:t xml:space="preserve"> </w:t>
      </w:r>
      <w:r w:rsidRPr="00C30BB6">
        <w:t>after</w:t>
      </w:r>
      <w:r w:rsidR="00755418" w:rsidRPr="00C30BB6">
        <w:t xml:space="preserve"> </w:t>
      </w:r>
      <w:r w:rsidRPr="00C30BB6">
        <w:t>the</w:t>
      </w:r>
      <w:r w:rsidR="00755418" w:rsidRPr="00C30BB6">
        <w:t xml:space="preserve"> </w:t>
      </w:r>
      <w:r w:rsidRPr="00C30BB6">
        <w:t>first</w:t>
      </w:r>
      <w:r w:rsidR="00755418" w:rsidRPr="00C30BB6">
        <w:t xml:space="preserve"> </w:t>
      </w:r>
      <w:r w:rsidRPr="00C30BB6">
        <w:t>12</w:t>
      </w:r>
      <w:r w:rsidR="00755418" w:rsidRPr="00C30BB6">
        <w:t xml:space="preserve"> </w:t>
      </w:r>
      <w:r w:rsidRPr="00C30BB6">
        <w:t>months</w:t>
      </w:r>
      <w:r w:rsidR="00755418" w:rsidRPr="00C30BB6">
        <w:t xml:space="preserve"> </w:t>
      </w:r>
      <w:r w:rsidRPr="00C30BB6">
        <w:t>following</w:t>
      </w:r>
      <w:r w:rsidR="00755418" w:rsidRPr="00C30BB6">
        <w:t xml:space="preserve"> </w:t>
      </w:r>
      <w:r w:rsidRPr="00C30BB6">
        <w:t>the</w:t>
      </w:r>
      <w:r w:rsidR="00755418" w:rsidRPr="00C30BB6">
        <w:t xml:space="preserve"> </w:t>
      </w:r>
      <w:r w:rsidRPr="00C30BB6">
        <w:t>issuance</w:t>
      </w:r>
      <w:r w:rsidR="00755418" w:rsidRPr="00C30BB6">
        <w:t xml:space="preserve"> </w:t>
      </w:r>
      <w:r w:rsidRPr="00C30BB6">
        <w:t>of</w:t>
      </w:r>
      <w:r w:rsidR="00755418" w:rsidRPr="00C30BB6">
        <w:t xml:space="preserve"> </w:t>
      </w:r>
      <w:r w:rsidRPr="00C30BB6">
        <w:t>the</w:t>
      </w:r>
      <w:r w:rsidR="00755418" w:rsidRPr="00C30BB6">
        <w:t xml:space="preserve"> </w:t>
      </w:r>
      <w:r w:rsidRPr="00C30BB6">
        <w:t>CPA</w:t>
      </w:r>
      <w:r w:rsidR="005C698A">
        <w:t>’</w:t>
      </w:r>
      <w:r w:rsidRPr="00C30BB6">
        <w:t>s</w:t>
      </w:r>
      <w:r w:rsidR="00755418" w:rsidRPr="00C30BB6">
        <w:t xml:space="preserve"> </w:t>
      </w:r>
      <w:proofErr w:type="spellStart"/>
      <w:r w:rsidRPr="00C30BB6">
        <w:t>n</w:t>
      </w:r>
      <w:r w:rsidR="00EC577A">
        <w:t>onexpiring</w:t>
      </w:r>
      <w:proofErr w:type="spellEnd"/>
      <w:r w:rsidR="00755418" w:rsidRPr="00C30BB6">
        <w:t xml:space="preserve"> </w:t>
      </w:r>
      <w:r w:rsidRPr="00C30BB6">
        <w:t>license,</w:t>
      </w:r>
      <w:r w:rsidR="00755418" w:rsidRPr="00C30BB6">
        <w:t xml:space="preserve"> </w:t>
      </w:r>
      <w:r w:rsidRPr="00C30BB6">
        <w:t>the</w:t>
      </w:r>
      <w:r w:rsidR="00755418" w:rsidRPr="00C30BB6">
        <w:t xml:space="preserve"> </w:t>
      </w:r>
      <w:r w:rsidRPr="00C30BB6">
        <w:t>inspector</w:t>
      </w:r>
      <w:r w:rsidR="00755418" w:rsidRPr="00C30BB6">
        <w:t xml:space="preserve"> </w:t>
      </w:r>
      <w:r w:rsidRPr="00C30BB6">
        <w:t>conducts</w:t>
      </w:r>
      <w:r w:rsidR="00755418" w:rsidRPr="00C30BB6">
        <w:t xml:space="preserve"> </w:t>
      </w:r>
      <w:r w:rsidRPr="00C30BB6">
        <w:t>a</w:t>
      </w:r>
      <w:r w:rsidR="00755418" w:rsidRPr="00C30BB6">
        <w:t xml:space="preserve"> </w:t>
      </w:r>
      <w:r w:rsidRPr="00C30BB6">
        <w:t>monitoring</w:t>
      </w:r>
      <w:r w:rsidR="00755418" w:rsidRPr="00C30BB6">
        <w:t xml:space="preserve"> </w:t>
      </w:r>
      <w:r w:rsidRPr="00C30BB6">
        <w:t>inspection</w:t>
      </w:r>
      <w:r w:rsidR="00755418" w:rsidRPr="00C30BB6">
        <w:t xml:space="preserve"> </w:t>
      </w:r>
      <w:r w:rsidRPr="00C30BB6">
        <w:t>at</w:t>
      </w:r>
      <w:r w:rsidR="00755418" w:rsidRPr="00C30BB6">
        <w:t xml:space="preserve"> </w:t>
      </w:r>
      <w:r w:rsidRPr="00C30BB6">
        <w:t>the</w:t>
      </w:r>
      <w:r w:rsidR="00755418" w:rsidRPr="00C30BB6">
        <w:t xml:space="preserve"> </w:t>
      </w:r>
      <w:r w:rsidRPr="00C30BB6">
        <w:t>branch</w:t>
      </w:r>
      <w:r w:rsidR="00755418" w:rsidRPr="00C30BB6">
        <w:t xml:space="preserve"> </w:t>
      </w:r>
      <w:r w:rsidRPr="00C30BB6">
        <w:t>office</w:t>
      </w:r>
      <w:r w:rsidR="00755418" w:rsidRPr="00C30BB6">
        <w:t xml:space="preserve"> </w:t>
      </w:r>
      <w:r w:rsidRPr="00C30BB6">
        <w:t>and</w:t>
      </w:r>
      <w:r w:rsidR="00755418" w:rsidRPr="00C30BB6">
        <w:t xml:space="preserve"> </w:t>
      </w:r>
      <w:r w:rsidRPr="00C30BB6">
        <w:t>evaluates</w:t>
      </w:r>
      <w:r w:rsidR="00755418" w:rsidRPr="00C30BB6">
        <w:t xml:space="preserve"> </w:t>
      </w:r>
      <w:r w:rsidR="0003726C">
        <w:t xml:space="preserve">for compliance with </w:t>
      </w:r>
      <w:r w:rsidRPr="00C30BB6">
        <w:t>all</w:t>
      </w:r>
      <w:r w:rsidR="00755418" w:rsidRPr="00C30BB6">
        <w:t xml:space="preserve"> </w:t>
      </w:r>
      <w:r w:rsidRPr="00C30BB6">
        <w:t>minimum</w:t>
      </w:r>
      <w:r w:rsidR="00755418" w:rsidRPr="00C30BB6">
        <w:t xml:space="preserve"> </w:t>
      </w:r>
      <w:r w:rsidRPr="00C30BB6">
        <w:t>standards</w:t>
      </w:r>
      <w:r w:rsidR="00755418" w:rsidRPr="00C30BB6">
        <w:t xml:space="preserve"> </w:t>
      </w:r>
      <w:r w:rsidRPr="00C30BB6">
        <w:t>within</w:t>
      </w:r>
      <w:r w:rsidR="00755418" w:rsidRPr="00C30BB6">
        <w:t xml:space="preserve"> </w:t>
      </w:r>
      <w:r w:rsidRPr="00C30BB6">
        <w:t>six</w:t>
      </w:r>
      <w:r w:rsidR="00755418" w:rsidRPr="00C30BB6">
        <w:t xml:space="preserve"> </w:t>
      </w:r>
      <w:r w:rsidRPr="00C30BB6">
        <w:t>months</w:t>
      </w:r>
      <w:r w:rsidR="00755418" w:rsidRPr="00C30BB6">
        <w:t xml:space="preserve"> </w:t>
      </w:r>
      <w:r w:rsidRPr="00C30BB6">
        <w:t>after</w:t>
      </w:r>
      <w:r w:rsidR="00755418" w:rsidRPr="00C30BB6">
        <w:t xml:space="preserve"> </w:t>
      </w:r>
      <w:r w:rsidRPr="00C30BB6">
        <w:t>the</w:t>
      </w:r>
      <w:r w:rsidR="00755418" w:rsidRPr="00C30BB6">
        <w:t xml:space="preserve"> </w:t>
      </w:r>
      <w:r w:rsidRPr="00C30BB6">
        <w:t>branch</w:t>
      </w:r>
      <w:r w:rsidR="00755418" w:rsidRPr="00C30BB6">
        <w:t xml:space="preserve"> </w:t>
      </w:r>
      <w:r w:rsidRPr="00C30BB6">
        <w:t>office</w:t>
      </w:r>
      <w:r w:rsidR="00755418" w:rsidRPr="00C30BB6">
        <w:t xml:space="preserve"> </w:t>
      </w:r>
      <w:r w:rsidRPr="00C30BB6">
        <w:t>opens.</w:t>
      </w:r>
    </w:p>
    <w:p w:rsidR="00B57BD6" w:rsidRPr="00C30BB6" w:rsidRDefault="00B57BD6" w:rsidP="00C30BB6">
      <w:pPr>
        <w:pStyle w:val="bodytextdfps"/>
      </w:pPr>
      <w:r w:rsidRPr="00C30BB6">
        <w:t>Thereafter,</w:t>
      </w:r>
      <w:r w:rsidR="00755418" w:rsidRPr="00C30BB6">
        <w:t xml:space="preserve"> </w:t>
      </w:r>
      <w:r w:rsidRPr="00C30BB6">
        <w:t>the</w:t>
      </w:r>
      <w:r w:rsidR="00755418" w:rsidRPr="00C30BB6">
        <w:t xml:space="preserve"> </w:t>
      </w:r>
      <w:r w:rsidRPr="00C30BB6">
        <w:t>inspector:</w:t>
      </w:r>
    </w:p>
    <w:p w:rsidR="005442E9" w:rsidRPr="00CD65B9" w:rsidRDefault="005442E9" w:rsidP="005442E9">
      <w:pPr>
        <w:pStyle w:val="list1dfps"/>
      </w:pPr>
      <w:r w:rsidRPr="00641907">
        <w:t xml:space="preserve">  </w:t>
      </w:r>
      <w:proofErr w:type="gramStart"/>
      <w:r w:rsidRPr="00641907">
        <w:t>•</w:t>
      </w:r>
      <w:r w:rsidRPr="00641907">
        <w:tab/>
      </w:r>
      <w:r>
        <w:t>schedules inspections</w:t>
      </w:r>
      <w:r w:rsidRPr="00CD65B9">
        <w:t xml:space="preserve"> in the CLASS system.</w:t>
      </w:r>
      <w:proofErr w:type="gramEnd"/>
    </w:p>
    <w:p w:rsidR="00B57BD6" w:rsidRPr="00C30BB6" w:rsidRDefault="00C30BB6" w:rsidP="00C30BB6">
      <w:pPr>
        <w:pStyle w:val="list1dfps"/>
      </w:pPr>
      <w:r w:rsidRPr="001C059B">
        <w:t xml:space="preserve">  •</w:t>
      </w:r>
      <w:r w:rsidRPr="001C059B">
        <w:tab/>
      </w:r>
      <w:proofErr w:type="gramStart"/>
      <w:r w:rsidR="00B57BD6" w:rsidRPr="00C30BB6">
        <w:t>conducts</w:t>
      </w:r>
      <w:proofErr w:type="gramEnd"/>
      <w:r w:rsidR="00755418" w:rsidRPr="00C30BB6">
        <w:t xml:space="preserve"> </w:t>
      </w:r>
      <w:r w:rsidR="00B57BD6" w:rsidRPr="00C30BB6">
        <w:t>additional</w:t>
      </w:r>
      <w:r w:rsidR="00755418" w:rsidRPr="00C30BB6">
        <w:t xml:space="preserve"> </w:t>
      </w:r>
      <w:r w:rsidR="00B57BD6" w:rsidRPr="00C30BB6">
        <w:t>monitoring</w:t>
      </w:r>
      <w:r w:rsidR="00755418" w:rsidRPr="00C30BB6">
        <w:t xml:space="preserve"> </w:t>
      </w:r>
      <w:r w:rsidR="00B57BD6" w:rsidRPr="00C30BB6">
        <w:t>inspections</w:t>
      </w:r>
      <w:r w:rsidR="00755418" w:rsidRPr="00C30BB6">
        <w:t xml:space="preserve"> </w:t>
      </w:r>
      <w:r w:rsidR="00B57BD6" w:rsidRPr="00C30BB6">
        <w:t>at</w:t>
      </w:r>
      <w:r w:rsidR="00755418" w:rsidRPr="00C30BB6">
        <w:t xml:space="preserve"> </w:t>
      </w:r>
      <w:r w:rsidR="00B57BD6" w:rsidRPr="00C30BB6">
        <w:t>least</w:t>
      </w:r>
      <w:r w:rsidR="00755418" w:rsidRPr="00C30BB6">
        <w:t xml:space="preserve"> </w:t>
      </w:r>
      <w:r w:rsidR="00B57BD6" w:rsidRPr="00C30BB6">
        <w:t>annually,</w:t>
      </w:r>
      <w:r w:rsidR="00755418" w:rsidRPr="00C30BB6">
        <w:t xml:space="preserve"> </w:t>
      </w:r>
      <w:r w:rsidR="00B57BD6" w:rsidRPr="00C30BB6">
        <w:t>based</w:t>
      </w:r>
      <w:r w:rsidR="00755418" w:rsidRPr="00C30BB6">
        <w:t xml:space="preserve"> </w:t>
      </w:r>
      <w:r w:rsidR="00B57BD6" w:rsidRPr="00C30BB6">
        <w:t>upon</w:t>
      </w:r>
      <w:r w:rsidR="00755418" w:rsidRPr="00C30BB6">
        <w:t xml:space="preserve"> </w:t>
      </w:r>
      <w:r w:rsidR="00B57BD6" w:rsidRPr="00C30BB6">
        <w:t>an</w:t>
      </w:r>
      <w:r w:rsidR="00755418" w:rsidRPr="00C30BB6">
        <w:t xml:space="preserve"> </w:t>
      </w:r>
      <w:r w:rsidR="00B57BD6" w:rsidRPr="00C30BB6">
        <w:t>assessment</w:t>
      </w:r>
      <w:r w:rsidR="00755418" w:rsidRPr="00C30BB6">
        <w:t xml:space="preserve"> </w:t>
      </w:r>
      <w:r w:rsidR="00B57BD6" w:rsidRPr="00C30BB6">
        <w:t>of</w:t>
      </w:r>
      <w:r w:rsidR="00755418" w:rsidRPr="00C30BB6">
        <w:t xml:space="preserve"> </w:t>
      </w:r>
      <w:r w:rsidR="00B57BD6" w:rsidRPr="00C30BB6">
        <w:t>the</w:t>
      </w:r>
      <w:r w:rsidR="00755418" w:rsidRPr="00C30BB6">
        <w:t xml:space="preserve"> </w:t>
      </w:r>
      <w:r w:rsidR="00B57BD6" w:rsidRPr="00C30BB6">
        <w:t>risk</w:t>
      </w:r>
      <w:r w:rsidR="00755418" w:rsidRPr="00C30BB6">
        <w:t xml:space="preserve"> </w:t>
      </w:r>
      <w:r w:rsidR="00B57BD6" w:rsidRPr="00C30BB6">
        <w:t>to</w:t>
      </w:r>
      <w:r w:rsidR="00755418" w:rsidRPr="00C30BB6">
        <w:t xml:space="preserve"> </w:t>
      </w:r>
      <w:r w:rsidR="00B57BD6" w:rsidRPr="00C30BB6">
        <w:t>children</w:t>
      </w:r>
      <w:r w:rsidR="00755418" w:rsidRPr="00C30BB6">
        <w:t xml:space="preserve"> </w:t>
      </w:r>
      <w:r w:rsidR="005442E9">
        <w:t>(s</w:t>
      </w:r>
      <w:r w:rsidR="00B57BD6" w:rsidRPr="00C30BB6">
        <w:t>ee</w:t>
      </w:r>
      <w:r w:rsidR="00755418" w:rsidRPr="00C30BB6">
        <w:t xml:space="preserve"> </w:t>
      </w:r>
      <w:hyperlink r:id="rId15" w:anchor="LPPH_4130" w:history="1">
        <w:r w:rsidR="00B57BD6" w:rsidRPr="00C30BB6">
          <w:rPr>
            <w:rStyle w:val="Hyperlink"/>
          </w:rPr>
          <w:t>4130</w:t>
        </w:r>
      </w:hyperlink>
      <w:r w:rsidR="00755418" w:rsidRPr="00C30BB6">
        <w:t xml:space="preserve"> </w:t>
      </w:r>
      <w:r w:rsidR="00B57BD6" w:rsidRPr="00C30BB6">
        <w:t>Frequency</w:t>
      </w:r>
      <w:r w:rsidR="00755418" w:rsidRPr="00C30BB6">
        <w:t xml:space="preserve"> </w:t>
      </w:r>
      <w:r w:rsidR="00B57BD6" w:rsidRPr="00C30BB6">
        <w:t>of</w:t>
      </w:r>
      <w:r w:rsidR="00755418" w:rsidRPr="00C30BB6">
        <w:t xml:space="preserve"> </w:t>
      </w:r>
      <w:r w:rsidR="00B57BD6" w:rsidRPr="00C30BB6">
        <w:t>Monitoring</w:t>
      </w:r>
      <w:r w:rsidR="00755418" w:rsidRPr="00C30BB6">
        <w:t xml:space="preserve"> </w:t>
      </w:r>
      <w:r w:rsidR="00B57BD6" w:rsidRPr="00C30BB6">
        <w:t>Inspections</w:t>
      </w:r>
      <w:r w:rsidR="005442E9">
        <w:t>)</w:t>
      </w:r>
      <w:r w:rsidR="00B57BD6" w:rsidRPr="00C30BB6">
        <w:t>;</w:t>
      </w:r>
      <w:r w:rsidR="00755418" w:rsidRPr="00C30BB6">
        <w:t xml:space="preserve"> </w:t>
      </w:r>
      <w:r w:rsidR="00B57BD6" w:rsidRPr="00C30BB6">
        <w:t>and</w:t>
      </w:r>
    </w:p>
    <w:p w:rsidR="00B57BD6" w:rsidRPr="00C30BB6" w:rsidRDefault="00C30BB6" w:rsidP="00C30BB6">
      <w:pPr>
        <w:pStyle w:val="list1dfps"/>
      </w:pPr>
      <w:r w:rsidRPr="001C059B">
        <w:t xml:space="preserve">  •</w:t>
      </w:r>
      <w:r w:rsidRPr="001C059B">
        <w:tab/>
      </w:r>
      <w:r w:rsidR="00B57BD6" w:rsidRPr="00C30BB6">
        <w:t>evaluates</w:t>
      </w:r>
      <w:r w:rsidR="00755418" w:rsidRPr="00C30BB6">
        <w:t xml:space="preserve"> </w:t>
      </w:r>
      <w:r w:rsidR="00B57BD6" w:rsidRPr="00C30BB6">
        <w:t>each</w:t>
      </w:r>
      <w:r w:rsidR="00755418" w:rsidRPr="00C30BB6">
        <w:t xml:space="preserve"> </w:t>
      </w:r>
      <w:r w:rsidR="00B57BD6" w:rsidRPr="00C30BB6">
        <w:t>CPA</w:t>
      </w:r>
      <w:r w:rsidR="00755418" w:rsidRPr="00C30BB6">
        <w:t xml:space="preserve"> </w:t>
      </w:r>
      <w:r w:rsidR="00B57BD6" w:rsidRPr="00C30BB6">
        <w:t>branch</w:t>
      </w:r>
      <w:r w:rsidR="00755418" w:rsidRPr="00C30BB6">
        <w:t xml:space="preserve"> </w:t>
      </w:r>
      <w:r w:rsidR="00B57BD6" w:rsidRPr="00C30BB6">
        <w:t>office</w:t>
      </w:r>
      <w:r w:rsidR="00755418" w:rsidRPr="00C30BB6">
        <w:t xml:space="preserve"> </w:t>
      </w:r>
      <w:r w:rsidR="00B57BD6" w:rsidRPr="00C30BB6">
        <w:t>for</w:t>
      </w:r>
      <w:r w:rsidR="00755418" w:rsidRPr="00C30BB6">
        <w:t xml:space="preserve"> </w:t>
      </w:r>
      <w:r w:rsidR="00B57BD6" w:rsidRPr="00C30BB6">
        <w:t>compliance</w:t>
      </w:r>
      <w:r w:rsidR="00755418" w:rsidRPr="00C30BB6">
        <w:t xml:space="preserve"> </w:t>
      </w:r>
      <w:r w:rsidR="00B57BD6" w:rsidRPr="00C30BB6">
        <w:t>with</w:t>
      </w:r>
      <w:r w:rsidR="00755418" w:rsidRPr="00C30BB6">
        <w:t xml:space="preserve"> </w:t>
      </w:r>
      <w:r w:rsidR="00B57BD6" w:rsidRPr="00C30BB6">
        <w:t>all</w:t>
      </w:r>
      <w:r w:rsidR="00755418" w:rsidRPr="00C30BB6">
        <w:t xml:space="preserve"> </w:t>
      </w:r>
      <w:r w:rsidR="00B57BD6" w:rsidRPr="00C30BB6">
        <w:t>minimum</w:t>
      </w:r>
      <w:r w:rsidR="00755418" w:rsidRPr="00C30BB6">
        <w:t xml:space="preserve"> </w:t>
      </w:r>
      <w:r w:rsidR="00B57BD6" w:rsidRPr="00C30BB6">
        <w:t>standards</w:t>
      </w:r>
      <w:r w:rsidR="00755418" w:rsidRPr="00C30BB6">
        <w:t xml:space="preserve"> </w:t>
      </w:r>
      <w:r w:rsidR="00B57BD6" w:rsidRPr="00C30BB6">
        <w:t>during</w:t>
      </w:r>
      <w:r w:rsidR="00755418" w:rsidRPr="00C30BB6">
        <w:t xml:space="preserve"> </w:t>
      </w:r>
      <w:r w:rsidR="00B57BD6" w:rsidRPr="00C30BB6">
        <w:t>each</w:t>
      </w:r>
      <w:r w:rsidR="00755418" w:rsidRPr="00C30BB6">
        <w:t xml:space="preserve"> </w:t>
      </w:r>
      <w:r w:rsidR="00B57BD6" w:rsidRPr="00C30BB6">
        <w:t>two</w:t>
      </w:r>
      <w:r w:rsidR="00755418" w:rsidRPr="00C30BB6">
        <w:t xml:space="preserve"> </w:t>
      </w:r>
      <w:r w:rsidR="00B57BD6" w:rsidRPr="00C30BB6">
        <w:t>year</w:t>
      </w:r>
      <w:r w:rsidR="00755418" w:rsidRPr="00C30BB6">
        <w:t xml:space="preserve"> </w:t>
      </w:r>
      <w:r w:rsidR="00B57BD6" w:rsidRPr="00C30BB6">
        <w:t>period.</w:t>
      </w:r>
    </w:p>
    <w:p w:rsidR="00B57BD6" w:rsidRPr="006113F5" w:rsidRDefault="00B57BD6" w:rsidP="006113F5">
      <w:pPr>
        <w:pStyle w:val="Heading5"/>
      </w:pPr>
      <w:bookmarkStart w:id="5" w:name="_Toc465863383"/>
      <w:r w:rsidRPr="00440A53">
        <w:rPr>
          <w:highlight w:val="yellow"/>
        </w:rPr>
        <w:t>4131.4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Audits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for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Licensed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Child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Day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Care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Operations</w:t>
      </w:r>
      <w:bookmarkEnd w:id="5"/>
    </w:p>
    <w:p w:rsidR="00075D80" w:rsidRDefault="00075D80" w:rsidP="00075D80">
      <w:pPr>
        <w:pStyle w:val="revisionnodfps"/>
        <w:rPr>
          <w:shd w:val="clear" w:color="auto" w:fill="FFFFFF"/>
        </w:rPr>
      </w:pPr>
      <w:r>
        <w:rPr>
          <w:shd w:val="clear" w:color="auto" w:fill="FFFFFF"/>
        </w:rPr>
        <w:t xml:space="preserve">LPPH </w:t>
      </w:r>
      <w:r w:rsidRPr="003529BA">
        <w:t>DRAFT 9772-CCL</w:t>
      </w:r>
      <w:r>
        <w:t xml:space="preserve"> (new)</w:t>
      </w:r>
    </w:p>
    <w:p w:rsidR="00B57BD6" w:rsidRPr="00440A53" w:rsidRDefault="00B57BD6" w:rsidP="006F3388">
      <w:pPr>
        <w:pStyle w:val="violettagdfps"/>
        <w:rPr>
          <w:highlight w:val="yellow"/>
        </w:rPr>
      </w:pPr>
      <w:r w:rsidRPr="00440A53">
        <w:rPr>
          <w:highlight w:val="yellow"/>
        </w:rPr>
        <w:t>Policy</w:t>
      </w:r>
    </w:p>
    <w:p w:rsidR="00B57BD6" w:rsidRPr="00440A53" w:rsidRDefault="00B57BD6" w:rsidP="006F3388">
      <w:pPr>
        <w:pStyle w:val="bodytextdfps"/>
        <w:rPr>
          <w:highlight w:val="yellow"/>
        </w:rPr>
      </w:pPr>
      <w:r w:rsidRPr="00440A53">
        <w:rPr>
          <w:highlight w:val="yellow"/>
        </w:rPr>
        <w:t>Licensing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must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conduct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least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one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audit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during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unannounced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monitoring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inspection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each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year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for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licensed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child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care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centers,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before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after-school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programs,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school-age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programs,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licensed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child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care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homes.</w:t>
      </w:r>
    </w:p>
    <w:p w:rsidR="00B57BD6" w:rsidRPr="00440A53" w:rsidRDefault="008B2CC0" w:rsidP="00890F60">
      <w:pPr>
        <w:pStyle w:val="bodytextcitationdfps"/>
        <w:rPr>
          <w:highlight w:val="yellow"/>
        </w:rPr>
      </w:pPr>
      <w:hyperlink r:id="rId16" w:history="1">
        <w:r w:rsidR="00B57BD6" w:rsidRPr="00440A53">
          <w:rPr>
            <w:rStyle w:val="Hyperlink"/>
            <w:highlight w:val="yellow"/>
          </w:rPr>
          <w:t>45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Code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of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Federal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Regulations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§98.41</w:t>
        </w:r>
      </w:hyperlink>
    </w:p>
    <w:p w:rsidR="00B57BD6" w:rsidRPr="00440A53" w:rsidRDefault="00B57BD6" w:rsidP="00890F60">
      <w:pPr>
        <w:pStyle w:val="violettagdfps"/>
        <w:rPr>
          <w:highlight w:val="yellow"/>
        </w:rPr>
      </w:pPr>
      <w:r w:rsidRPr="00440A53">
        <w:rPr>
          <w:highlight w:val="yellow"/>
        </w:rPr>
        <w:t>Procedure</w:t>
      </w:r>
    </w:p>
    <w:p w:rsidR="00B57BD6" w:rsidRPr="00440A53" w:rsidRDefault="00B57BD6" w:rsidP="00FA3921">
      <w:pPr>
        <w:pStyle w:val="bodytextdfps"/>
        <w:spacing w:after="120"/>
        <w:rPr>
          <w:highlight w:val="yellow"/>
        </w:rPr>
      </w:pP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audit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review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of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minimum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standards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related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to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FA3921" w:rsidRPr="00440A53">
        <w:rPr>
          <w:highlight w:val="yellow"/>
        </w:rPr>
        <w:t>, conducted during a monitoring inspection</w:t>
      </w:r>
      <w:r w:rsidR="008C253F" w:rsidRPr="00440A53">
        <w:rPr>
          <w:highlight w:val="yellow"/>
        </w:rPr>
        <w:t>.</w:t>
      </w:r>
      <w:r w:rsidR="00755418" w:rsidRPr="00440A53">
        <w:rPr>
          <w:highlight w:val="yellow"/>
        </w:rPr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870"/>
        <w:gridCol w:w="4500"/>
      </w:tblGrid>
      <w:tr w:rsidR="001B3128" w:rsidRPr="00440A53" w:rsidTr="008C253F">
        <w:trPr>
          <w:cantSplit/>
          <w:tblHeader/>
        </w:trPr>
        <w:tc>
          <w:tcPr>
            <w:tcW w:w="3870" w:type="dxa"/>
            <w:vAlign w:val="bottom"/>
          </w:tcPr>
          <w:p w:rsidR="001B3128" w:rsidRPr="00440A53" w:rsidRDefault="001B3128" w:rsidP="00CA0BFD">
            <w:pPr>
              <w:pStyle w:val="tableheadingdfps"/>
              <w:rPr>
                <w:highlight w:val="yellow"/>
              </w:rPr>
            </w:pPr>
            <w:r w:rsidRPr="00440A53">
              <w:rPr>
                <w:highlight w:val="yellow"/>
              </w:rPr>
              <w:lastRenderedPageBreak/>
              <w:t>Type of Operation</w:t>
            </w:r>
          </w:p>
        </w:tc>
        <w:tc>
          <w:tcPr>
            <w:tcW w:w="4500" w:type="dxa"/>
            <w:vAlign w:val="bottom"/>
          </w:tcPr>
          <w:p w:rsidR="001B3128" w:rsidRPr="00440A53" w:rsidRDefault="001B3128" w:rsidP="00CA0BFD">
            <w:pPr>
              <w:pStyle w:val="tableheadingdfps"/>
              <w:rPr>
                <w:highlight w:val="yellow"/>
              </w:rPr>
            </w:pPr>
            <w:r w:rsidRPr="00440A53">
              <w:rPr>
                <w:highlight w:val="yellow"/>
              </w:rPr>
              <w:t>Type of Inspection</w:t>
            </w:r>
          </w:p>
        </w:tc>
      </w:tr>
      <w:tr w:rsidR="001B3128" w:rsidRPr="00440A53" w:rsidTr="008C253F">
        <w:trPr>
          <w:cantSplit/>
        </w:trPr>
        <w:tc>
          <w:tcPr>
            <w:tcW w:w="3870" w:type="dxa"/>
          </w:tcPr>
          <w:p w:rsidR="001B3128" w:rsidRPr="00440A53" w:rsidRDefault="001B3128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>Licensed Child-Care Homes</w:t>
            </w:r>
          </w:p>
        </w:tc>
        <w:tc>
          <w:tcPr>
            <w:tcW w:w="4500" w:type="dxa"/>
          </w:tcPr>
          <w:p w:rsidR="001B3128" w:rsidRPr="00440A53" w:rsidRDefault="001B3128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>The inspector conducts a standard-by-standard monitoring inspection.</w:t>
            </w:r>
          </w:p>
        </w:tc>
      </w:tr>
      <w:tr w:rsidR="001B3128" w:rsidRPr="00440A53" w:rsidTr="008C253F">
        <w:trPr>
          <w:cantSplit/>
        </w:trPr>
        <w:tc>
          <w:tcPr>
            <w:tcW w:w="3870" w:type="dxa"/>
          </w:tcPr>
          <w:p w:rsidR="001B3128" w:rsidRPr="00440A53" w:rsidRDefault="001B3128" w:rsidP="001B3128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 xml:space="preserve">Licensed Child Care Centers, </w:t>
            </w:r>
          </w:p>
          <w:p w:rsidR="001B3128" w:rsidRPr="00440A53" w:rsidRDefault="001B3128" w:rsidP="001B3128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 xml:space="preserve">School-Age </w:t>
            </w:r>
            <w:r w:rsidR="001A4FDD" w:rsidRPr="00440A53">
              <w:rPr>
                <w:highlight w:val="yellow"/>
              </w:rPr>
              <w:t xml:space="preserve">Programs, </w:t>
            </w:r>
            <w:r w:rsidRPr="00440A53">
              <w:rPr>
                <w:highlight w:val="yellow"/>
              </w:rPr>
              <w:t xml:space="preserve">and Before </w:t>
            </w:r>
            <w:r w:rsidR="001A4FDD" w:rsidRPr="00440A53">
              <w:rPr>
                <w:highlight w:val="yellow"/>
              </w:rPr>
              <w:t>or</w:t>
            </w:r>
            <w:r w:rsidRPr="00440A53">
              <w:rPr>
                <w:highlight w:val="yellow"/>
              </w:rPr>
              <w:t xml:space="preserve"> After-School Programs</w:t>
            </w:r>
          </w:p>
        </w:tc>
        <w:tc>
          <w:tcPr>
            <w:tcW w:w="4500" w:type="dxa"/>
          </w:tcPr>
          <w:p w:rsidR="001B3128" w:rsidRPr="00440A53" w:rsidRDefault="001B3128" w:rsidP="00CA0BFD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 xml:space="preserve">The inspector completes the appropriate </w:t>
            </w:r>
            <w:r w:rsidRPr="00440A53">
              <w:rPr>
                <w:i/>
                <w:highlight w:val="yellow"/>
              </w:rPr>
              <w:t>Health and Safety Audit Checklist</w:t>
            </w:r>
            <w:r w:rsidR="003A7CE1" w:rsidRPr="00440A53">
              <w:rPr>
                <w:i/>
                <w:highlight w:val="yellow"/>
              </w:rPr>
              <w:t xml:space="preserve"> or a standard-by-standard monitoring inspection</w:t>
            </w:r>
            <w:r w:rsidRPr="00440A53">
              <w:rPr>
                <w:highlight w:val="yellow"/>
              </w:rPr>
              <w:t>.</w:t>
            </w:r>
          </w:p>
        </w:tc>
      </w:tr>
    </w:tbl>
    <w:p w:rsidR="00B57BD6" w:rsidRPr="00440A53" w:rsidRDefault="00B57BD6" w:rsidP="00B53633">
      <w:pPr>
        <w:pStyle w:val="subheading1dfps"/>
        <w:rPr>
          <w:highlight w:val="yellow"/>
        </w:rPr>
      </w:pP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Audit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Checklist</w:t>
      </w:r>
    </w:p>
    <w:p w:rsidR="009C13EA" w:rsidRPr="00440A53" w:rsidRDefault="00B57BD6">
      <w:pPr>
        <w:pStyle w:val="bodytextdfps"/>
        <w:rPr>
          <w:highlight w:val="yellow"/>
        </w:rPr>
      </w:pP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i/>
          <w:highlight w:val="yellow"/>
        </w:rPr>
        <w:t>Health</w:t>
      </w:r>
      <w:r w:rsidR="00755418" w:rsidRPr="00440A53">
        <w:rPr>
          <w:i/>
          <w:highlight w:val="yellow"/>
        </w:rPr>
        <w:t xml:space="preserve"> </w:t>
      </w:r>
      <w:r w:rsidRPr="00440A53">
        <w:rPr>
          <w:i/>
          <w:highlight w:val="yellow"/>
        </w:rPr>
        <w:t>and</w:t>
      </w:r>
      <w:r w:rsidR="00755418" w:rsidRPr="00440A53">
        <w:rPr>
          <w:i/>
          <w:highlight w:val="yellow"/>
        </w:rPr>
        <w:t xml:space="preserve"> </w:t>
      </w:r>
      <w:r w:rsidRPr="00440A53">
        <w:rPr>
          <w:i/>
          <w:highlight w:val="yellow"/>
        </w:rPr>
        <w:t>Safety</w:t>
      </w:r>
      <w:r w:rsidR="00755418" w:rsidRPr="00440A53">
        <w:rPr>
          <w:i/>
          <w:highlight w:val="yellow"/>
        </w:rPr>
        <w:t xml:space="preserve"> </w:t>
      </w:r>
      <w:r w:rsidRPr="00440A53">
        <w:rPr>
          <w:i/>
          <w:highlight w:val="yellow"/>
        </w:rPr>
        <w:t>Audit</w:t>
      </w:r>
      <w:r w:rsidR="00755418" w:rsidRPr="00440A53">
        <w:rPr>
          <w:i/>
          <w:highlight w:val="yellow"/>
        </w:rPr>
        <w:t xml:space="preserve"> </w:t>
      </w:r>
      <w:r w:rsidRPr="00440A53">
        <w:rPr>
          <w:i/>
          <w:highlight w:val="yellow"/>
        </w:rPr>
        <w:t>Checklist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identifies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minimum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standards</w:t>
      </w:r>
      <w:r w:rsidR="00755418" w:rsidRPr="00440A53">
        <w:rPr>
          <w:highlight w:val="yellow"/>
        </w:rPr>
        <w:t xml:space="preserve"> </w:t>
      </w:r>
      <w:r w:rsidR="00163835" w:rsidRPr="00440A53">
        <w:rPr>
          <w:highlight w:val="yellow"/>
        </w:rPr>
        <w:t xml:space="preserve">for which compliance </w:t>
      </w:r>
      <w:r w:rsidRPr="00440A53">
        <w:rPr>
          <w:highlight w:val="yellow"/>
        </w:rPr>
        <w:t>must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be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evaluated.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If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operation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deficient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with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standard,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="00163835" w:rsidRPr="00440A53">
        <w:rPr>
          <w:highlight w:val="yellow"/>
        </w:rPr>
        <w:t xml:space="preserve">checklist requires the </w:t>
      </w:r>
      <w:r w:rsidRPr="00440A53">
        <w:rPr>
          <w:highlight w:val="yellow"/>
        </w:rPr>
        <w:t>Licensing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inspector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to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evaluate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compliance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with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additional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divisions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subchapters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of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standards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associated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with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standard.</w:t>
      </w:r>
      <w:r w:rsidR="00755418" w:rsidRPr="00440A53">
        <w:rPr>
          <w:highlight w:val="yellow"/>
        </w:rPr>
        <w:t xml:space="preserve"> </w:t>
      </w:r>
    </w:p>
    <w:p w:rsidR="00163835" w:rsidRPr="00440A53" w:rsidRDefault="009C13EA" w:rsidP="008C253F">
      <w:pPr>
        <w:pStyle w:val="subheading2dfps"/>
        <w:spacing w:after="120"/>
        <w:rPr>
          <w:highlight w:val="yellow"/>
        </w:rPr>
      </w:pPr>
      <w:r w:rsidRPr="00440A53">
        <w:rPr>
          <w:highlight w:val="yellow"/>
        </w:rPr>
        <w:t>E</w:t>
      </w:r>
      <w:r w:rsidR="00B427F3" w:rsidRPr="00440A53">
        <w:rPr>
          <w:highlight w:val="yellow"/>
        </w:rPr>
        <w:t>xample</w:t>
      </w:r>
      <w:r w:rsidRPr="00440A53">
        <w:rPr>
          <w:highlight w:val="yellow"/>
        </w:rPr>
        <w:t>s</w:t>
      </w:r>
      <w:r w:rsidR="00B427F3" w:rsidRPr="00440A53">
        <w:rPr>
          <w:highlight w:val="yellow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B427F3" w:rsidRPr="00440A53" w:rsidTr="008C253F">
        <w:trPr>
          <w:cantSplit/>
          <w:tblHeader/>
        </w:trPr>
        <w:tc>
          <w:tcPr>
            <w:tcW w:w="4248" w:type="dxa"/>
            <w:vAlign w:val="bottom"/>
          </w:tcPr>
          <w:p w:rsidR="00B427F3" w:rsidRPr="00440A53" w:rsidRDefault="00B427F3" w:rsidP="008C253F">
            <w:pPr>
              <w:pStyle w:val="tableheadingdfps"/>
              <w:rPr>
                <w:highlight w:val="yellow"/>
              </w:rPr>
            </w:pPr>
            <w:r w:rsidRPr="00440A53">
              <w:rPr>
                <w:highlight w:val="yellow"/>
              </w:rPr>
              <w:t>If the operation is not compliant with this core standard:</w:t>
            </w:r>
          </w:p>
        </w:tc>
        <w:tc>
          <w:tcPr>
            <w:tcW w:w="4248" w:type="dxa"/>
            <w:vAlign w:val="bottom"/>
          </w:tcPr>
          <w:p w:rsidR="00B427F3" w:rsidRPr="00440A53" w:rsidRDefault="00B427F3" w:rsidP="008C253F">
            <w:pPr>
              <w:pStyle w:val="tableheadingdfps"/>
              <w:rPr>
                <w:highlight w:val="yellow"/>
              </w:rPr>
            </w:pPr>
            <w:r w:rsidRPr="00440A53">
              <w:rPr>
                <w:highlight w:val="yellow"/>
              </w:rPr>
              <w:t>The inspector must evaluate for compliance with:</w:t>
            </w:r>
          </w:p>
        </w:tc>
      </w:tr>
      <w:tr w:rsidR="00B427F3" w:rsidRPr="00440A53" w:rsidTr="008C253F">
        <w:trPr>
          <w:cantSplit/>
        </w:trPr>
        <w:tc>
          <w:tcPr>
            <w:tcW w:w="4248" w:type="dxa"/>
          </w:tcPr>
          <w:p w:rsidR="00B427F3" w:rsidRPr="00440A53" w:rsidRDefault="00B427F3" w:rsidP="008C253F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 xml:space="preserve">Subchapter B, </w:t>
            </w:r>
            <w:r w:rsidRPr="00440A53">
              <w:rPr>
                <w:i/>
                <w:highlight w:val="yellow"/>
              </w:rPr>
              <w:t>Administration and Communication</w:t>
            </w:r>
            <w:r w:rsidRPr="00440A53">
              <w:rPr>
                <w:highlight w:val="yellow"/>
              </w:rPr>
              <w:t xml:space="preserve">, Division 3 </w:t>
            </w:r>
            <w:r w:rsidRPr="00440A53">
              <w:rPr>
                <w:i/>
                <w:highlight w:val="yellow"/>
              </w:rPr>
              <w:t>Required Postings</w:t>
            </w:r>
            <w:r w:rsidRPr="00440A53">
              <w:rPr>
                <w:highlight w:val="yellow"/>
              </w:rPr>
              <w:t xml:space="preserve">, §746.401(1), which </w:t>
            </w:r>
            <w:r w:rsidR="00113277" w:rsidRPr="00440A53">
              <w:rPr>
                <w:highlight w:val="yellow"/>
              </w:rPr>
              <w:t xml:space="preserve">requires </w:t>
            </w:r>
            <w:r w:rsidRPr="00440A53">
              <w:rPr>
                <w:highlight w:val="yellow"/>
              </w:rPr>
              <w:t>a center to post its license.</w:t>
            </w:r>
          </w:p>
        </w:tc>
        <w:tc>
          <w:tcPr>
            <w:tcW w:w="4248" w:type="dxa"/>
          </w:tcPr>
          <w:p w:rsidR="00B427F3" w:rsidRPr="00440A53" w:rsidRDefault="000E4F5B" w:rsidP="008C253F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 xml:space="preserve">All standards in </w:t>
            </w:r>
            <w:r w:rsidR="00B427F3" w:rsidRPr="00440A53">
              <w:rPr>
                <w:highlight w:val="yellow"/>
              </w:rPr>
              <w:t xml:space="preserve">Subchapter B, </w:t>
            </w:r>
            <w:r w:rsidR="00B427F3" w:rsidRPr="00440A53">
              <w:rPr>
                <w:i/>
                <w:highlight w:val="yellow"/>
              </w:rPr>
              <w:t>Administration and Communication</w:t>
            </w:r>
            <w:r w:rsidR="00B427F3" w:rsidRPr="00440A53">
              <w:rPr>
                <w:highlight w:val="yellow"/>
              </w:rPr>
              <w:t xml:space="preserve">, Division 1, </w:t>
            </w:r>
            <w:r w:rsidR="00B427F3" w:rsidRPr="00440A53">
              <w:rPr>
                <w:i/>
                <w:highlight w:val="yellow"/>
              </w:rPr>
              <w:t>Permit Holder Responsibility</w:t>
            </w:r>
          </w:p>
        </w:tc>
      </w:tr>
      <w:tr w:rsidR="00B427F3" w:rsidRPr="00440A53" w:rsidTr="009C13EA">
        <w:trPr>
          <w:cantSplit/>
        </w:trPr>
        <w:tc>
          <w:tcPr>
            <w:tcW w:w="4248" w:type="dxa"/>
          </w:tcPr>
          <w:p w:rsidR="00B427F3" w:rsidRPr="00440A53" w:rsidRDefault="00B427F3" w:rsidP="00B427F3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 xml:space="preserve">Subchapter B, </w:t>
            </w:r>
            <w:r w:rsidRPr="00440A53">
              <w:rPr>
                <w:i/>
                <w:highlight w:val="yellow"/>
              </w:rPr>
              <w:t>Administration and Communication</w:t>
            </w:r>
            <w:r w:rsidRPr="00440A53">
              <w:rPr>
                <w:highlight w:val="yellow"/>
              </w:rPr>
              <w:t xml:space="preserve">, Division 3 </w:t>
            </w:r>
            <w:r w:rsidRPr="00440A53">
              <w:rPr>
                <w:i/>
                <w:highlight w:val="yellow"/>
              </w:rPr>
              <w:t>Required Postings</w:t>
            </w:r>
            <w:r w:rsidRPr="00440A53">
              <w:rPr>
                <w:highlight w:val="yellow"/>
              </w:rPr>
              <w:t>, §746.401(</w:t>
            </w:r>
            <w:r w:rsidR="00A73363" w:rsidRPr="00440A53">
              <w:rPr>
                <w:highlight w:val="yellow"/>
              </w:rPr>
              <w:t>6</w:t>
            </w:r>
            <w:r w:rsidRPr="00440A53">
              <w:rPr>
                <w:highlight w:val="yellow"/>
              </w:rPr>
              <w:t xml:space="preserve">), which requires the center to post </w:t>
            </w:r>
            <w:r w:rsidR="00A73363" w:rsidRPr="00440A53">
              <w:rPr>
                <w:highlight w:val="yellow"/>
              </w:rPr>
              <w:t>daily menus</w:t>
            </w:r>
          </w:p>
        </w:tc>
        <w:tc>
          <w:tcPr>
            <w:tcW w:w="4248" w:type="dxa"/>
          </w:tcPr>
          <w:p w:rsidR="00B427F3" w:rsidRPr="00440A53" w:rsidRDefault="000E4F5B" w:rsidP="00B427F3">
            <w:pPr>
              <w:pStyle w:val="tabletextdfps"/>
              <w:rPr>
                <w:highlight w:val="yellow"/>
              </w:rPr>
            </w:pPr>
            <w:r w:rsidRPr="00440A53">
              <w:rPr>
                <w:highlight w:val="yellow"/>
              </w:rPr>
              <w:t xml:space="preserve">All standards in </w:t>
            </w:r>
            <w:r w:rsidR="00B427F3" w:rsidRPr="00440A53">
              <w:rPr>
                <w:highlight w:val="yellow"/>
              </w:rPr>
              <w:t>Subchapter Q</w:t>
            </w:r>
            <w:r w:rsidR="00295144" w:rsidRPr="00440A53">
              <w:rPr>
                <w:highlight w:val="yellow"/>
              </w:rPr>
              <w:t xml:space="preserve">, </w:t>
            </w:r>
            <w:r w:rsidR="00295144" w:rsidRPr="00440A53">
              <w:rPr>
                <w:i/>
                <w:highlight w:val="yellow"/>
              </w:rPr>
              <w:t>Nutrition and Food Service</w:t>
            </w:r>
          </w:p>
        </w:tc>
      </w:tr>
    </w:tbl>
    <w:p w:rsidR="00113277" w:rsidRPr="00440A53" w:rsidRDefault="00C151C1" w:rsidP="008C253F">
      <w:pPr>
        <w:pStyle w:val="subheading2dfps"/>
        <w:rPr>
          <w:rFonts w:eastAsiaTheme="minorHAnsi"/>
          <w:highlight w:val="yellow"/>
        </w:rPr>
      </w:pPr>
      <w:r w:rsidRPr="00440A53">
        <w:rPr>
          <w:rFonts w:eastAsiaTheme="minorHAnsi"/>
          <w:highlight w:val="yellow"/>
        </w:rPr>
        <w:t>Selecting Subchapters on</w:t>
      </w:r>
      <w:r w:rsidR="00113277" w:rsidRPr="00440A53">
        <w:rPr>
          <w:rFonts w:eastAsiaTheme="minorHAnsi"/>
          <w:highlight w:val="yellow"/>
        </w:rPr>
        <w:t xml:space="preserve"> the Inspection Form</w:t>
      </w:r>
    </w:p>
    <w:p w:rsidR="00B57BD6" w:rsidRPr="00440A53" w:rsidRDefault="00A12BFD" w:rsidP="00DE2409">
      <w:pPr>
        <w:pStyle w:val="bodytextdfps"/>
        <w:rPr>
          <w:highlight w:val="yellow"/>
        </w:rPr>
      </w:pPr>
      <w:r w:rsidRPr="00440A53">
        <w:rPr>
          <w:rFonts w:eastAsiaTheme="minorHAnsi"/>
          <w:highlight w:val="yellow"/>
        </w:rPr>
        <w:t xml:space="preserve">The </w:t>
      </w:r>
      <w:r w:rsidR="00B57BD6" w:rsidRPr="00440A53">
        <w:rPr>
          <w:rFonts w:eastAsiaTheme="minorHAnsi"/>
          <w:highlight w:val="yellow"/>
        </w:rPr>
        <w:t>Licensing</w:t>
      </w:r>
      <w:r w:rsidR="00755418" w:rsidRPr="00440A53">
        <w:rPr>
          <w:rFonts w:eastAsiaTheme="minorHAnsi"/>
          <w:highlight w:val="yellow"/>
        </w:rPr>
        <w:t xml:space="preserve"> </w:t>
      </w:r>
      <w:r w:rsidR="00B57BD6" w:rsidRPr="00440A53">
        <w:rPr>
          <w:rFonts w:eastAsiaTheme="minorHAnsi"/>
          <w:highlight w:val="yellow"/>
        </w:rPr>
        <w:t>inspector</w:t>
      </w:r>
      <w:r w:rsidR="00991D1A" w:rsidRPr="00440A53">
        <w:rPr>
          <w:rFonts w:eastAsiaTheme="minorHAnsi"/>
          <w:highlight w:val="yellow"/>
        </w:rPr>
        <w:t xml:space="preserve"> </w:t>
      </w:r>
      <w:r w:rsidR="000E4F5B" w:rsidRPr="00440A53">
        <w:rPr>
          <w:rFonts w:eastAsiaTheme="minorHAnsi"/>
          <w:highlight w:val="yellow"/>
        </w:rPr>
        <w:t>selects Subchapter(s) on</w:t>
      </w:r>
      <w:r w:rsidRPr="00440A53">
        <w:rPr>
          <w:rFonts w:eastAsiaTheme="minorHAnsi"/>
          <w:highlight w:val="yellow"/>
        </w:rPr>
        <w:t xml:space="preserve"> Form 2936 Child-Care Facility Inspection </w:t>
      </w:r>
      <w:r w:rsidR="00B57BD6" w:rsidRPr="00440A53">
        <w:rPr>
          <w:highlight w:val="yellow"/>
        </w:rPr>
        <w:t>when:</w:t>
      </w:r>
      <w:r w:rsidR="00755418" w:rsidRPr="00440A53">
        <w:rPr>
          <w:highlight w:val="yellow"/>
        </w:rPr>
        <w:t xml:space="preserve"> </w:t>
      </w:r>
    </w:p>
    <w:p w:rsidR="00B57BD6" w:rsidRPr="00440A53" w:rsidRDefault="00DE2409" w:rsidP="00DE2409">
      <w:pPr>
        <w:pStyle w:val="list1dfps"/>
        <w:rPr>
          <w:highlight w:val="yellow"/>
        </w:rPr>
      </w:pPr>
      <w:r w:rsidRPr="00440A53">
        <w:rPr>
          <w:highlight w:val="yellow"/>
        </w:rPr>
        <w:t xml:space="preserve">  •</w:t>
      </w:r>
      <w:r w:rsidRPr="00440A53">
        <w:rPr>
          <w:highlight w:val="yellow"/>
        </w:rPr>
        <w:tab/>
      </w:r>
      <w:proofErr w:type="gramStart"/>
      <w:r w:rsidR="00B57BD6" w:rsidRPr="00440A53">
        <w:rPr>
          <w:highlight w:val="yellow"/>
        </w:rPr>
        <w:t>the</w:t>
      </w:r>
      <w:proofErr w:type="gramEnd"/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inspector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plans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to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evaluate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entire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subchapter,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not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just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core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standard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within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subchapter;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or</w:t>
      </w:r>
    </w:p>
    <w:p w:rsidR="00A12BFD" w:rsidRPr="00440A53" w:rsidRDefault="00DE2409">
      <w:pPr>
        <w:pStyle w:val="list1dfps"/>
        <w:rPr>
          <w:highlight w:val="yellow"/>
        </w:rPr>
      </w:pPr>
      <w:r w:rsidRPr="00440A53">
        <w:rPr>
          <w:highlight w:val="yellow"/>
        </w:rPr>
        <w:t xml:space="preserve">  •</w:t>
      </w:r>
      <w:r w:rsidRPr="00440A53">
        <w:rPr>
          <w:highlight w:val="yellow"/>
        </w:rPr>
        <w:tab/>
      </w:r>
      <w:proofErr w:type="gramStart"/>
      <w:r w:rsidR="00B57BD6" w:rsidRPr="00440A53">
        <w:rPr>
          <w:highlight w:val="yellow"/>
        </w:rPr>
        <w:t>the</w:t>
      </w:r>
      <w:proofErr w:type="gramEnd"/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inspector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cites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deficiency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of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core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standard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that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requires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review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of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an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entire</w:t>
      </w:r>
      <w:r w:rsidR="00755418" w:rsidRPr="00440A53">
        <w:rPr>
          <w:highlight w:val="yellow"/>
        </w:rPr>
        <w:t xml:space="preserve"> </w:t>
      </w:r>
      <w:r w:rsidR="00B57BD6" w:rsidRPr="00440A53">
        <w:rPr>
          <w:highlight w:val="yellow"/>
        </w:rPr>
        <w:t>subchapter.</w:t>
      </w:r>
    </w:p>
    <w:p w:rsidR="00B57BD6" w:rsidRPr="00440A53" w:rsidRDefault="00B57BD6" w:rsidP="00AA51A8">
      <w:pPr>
        <w:pStyle w:val="bodytextdfps"/>
        <w:rPr>
          <w:highlight w:val="yellow"/>
        </w:rPr>
      </w:pPr>
      <w:r w:rsidRPr="00440A53">
        <w:rPr>
          <w:highlight w:val="yellow"/>
        </w:rPr>
        <w:t>See:</w:t>
      </w:r>
    </w:p>
    <w:p w:rsidR="00B57BD6" w:rsidRPr="00440A53" w:rsidRDefault="00B57BD6" w:rsidP="00B82ED7">
      <w:pPr>
        <w:pStyle w:val="list2dfps"/>
        <w:rPr>
          <w:highlight w:val="yellow"/>
        </w:rPr>
      </w:pPr>
      <w:r w:rsidRPr="00440A53">
        <w:rPr>
          <w:highlight w:val="yellow"/>
        </w:rPr>
        <w:t>4161.1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Creating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Draft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CLASS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Form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2936</w:t>
      </w:r>
    </w:p>
    <w:p w:rsidR="00B57BD6" w:rsidRPr="00440A53" w:rsidRDefault="00B57BD6" w:rsidP="00B82ED7">
      <w:pPr>
        <w:pStyle w:val="list2dfps"/>
        <w:rPr>
          <w:rFonts w:eastAsiaTheme="minorHAnsi"/>
          <w:highlight w:val="yellow"/>
        </w:rPr>
      </w:pPr>
      <w:r w:rsidRPr="00440A53">
        <w:rPr>
          <w:highlight w:val="yellow"/>
        </w:rPr>
        <w:t>4166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Documenting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Audit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CLASS</w:t>
      </w:r>
      <w:r w:rsidR="00755418" w:rsidRPr="00440A53">
        <w:rPr>
          <w:highlight w:val="yellow"/>
        </w:rPr>
        <w:t xml:space="preserve"> </w:t>
      </w:r>
    </w:p>
    <w:p w:rsidR="00113277" w:rsidRPr="00440A53" w:rsidRDefault="00B05B52" w:rsidP="008C253F">
      <w:pPr>
        <w:pStyle w:val="subheading2dfps"/>
        <w:rPr>
          <w:rFonts w:eastAsiaTheme="minorHAnsi"/>
          <w:highlight w:val="yellow"/>
        </w:rPr>
      </w:pPr>
      <w:bookmarkStart w:id="6" w:name="LPPH_4134"/>
      <w:bookmarkStart w:id="7" w:name="_Toc465863384"/>
      <w:bookmarkEnd w:id="6"/>
      <w:r w:rsidRPr="00440A53">
        <w:rPr>
          <w:rFonts w:eastAsiaTheme="minorHAnsi"/>
          <w:highlight w:val="yellow"/>
        </w:rPr>
        <w:t>Filing the Checklist</w:t>
      </w:r>
    </w:p>
    <w:p w:rsidR="00C66968" w:rsidRPr="00310AC4" w:rsidRDefault="00C66968" w:rsidP="00C66968">
      <w:pPr>
        <w:pStyle w:val="bodytextdfps"/>
      </w:pPr>
      <w:r w:rsidRPr="00440A53">
        <w:rPr>
          <w:rFonts w:eastAsiaTheme="minorHAnsi"/>
          <w:highlight w:val="yellow"/>
        </w:rPr>
        <w:t xml:space="preserve">The </w:t>
      </w:r>
      <w:r w:rsidRPr="00440A53">
        <w:rPr>
          <w:highlight w:val="yellow"/>
        </w:rPr>
        <w:t xml:space="preserve">completed </w:t>
      </w:r>
      <w:r w:rsidRPr="00440A53">
        <w:rPr>
          <w:rFonts w:eastAsiaTheme="minorHAnsi"/>
          <w:i/>
          <w:highlight w:val="yellow"/>
        </w:rPr>
        <w:t>Health and Safety Audit Checklist</w:t>
      </w:r>
      <w:r w:rsidRPr="00440A53">
        <w:rPr>
          <w:rFonts w:eastAsiaTheme="minorHAnsi"/>
          <w:highlight w:val="yellow"/>
        </w:rPr>
        <w:t xml:space="preserve"> is filed in the operation’s case file.</w:t>
      </w:r>
    </w:p>
    <w:p w:rsidR="00B57BD6" w:rsidRPr="00B53633" w:rsidRDefault="00B57BD6" w:rsidP="00B53633">
      <w:pPr>
        <w:pStyle w:val="Heading4"/>
      </w:pPr>
      <w:r w:rsidRPr="00B53633">
        <w:lastRenderedPageBreak/>
        <w:t>4132</w:t>
      </w:r>
      <w:r w:rsidR="00755418" w:rsidRPr="00B53633">
        <w:t xml:space="preserve"> </w:t>
      </w:r>
      <w:r w:rsidRPr="00B53633">
        <w:t>Minimum</w:t>
      </w:r>
      <w:r w:rsidR="00755418" w:rsidRPr="00B53633">
        <w:t xml:space="preserve"> </w:t>
      </w:r>
      <w:r w:rsidRPr="00B53633">
        <w:t>Requirements</w:t>
      </w:r>
      <w:r w:rsidR="00755418" w:rsidRPr="00B53633">
        <w:t xml:space="preserve"> </w:t>
      </w:r>
      <w:r w:rsidRPr="00B53633">
        <w:t>for</w:t>
      </w:r>
      <w:r w:rsidR="00755418" w:rsidRPr="00B53633">
        <w:t xml:space="preserve"> </w:t>
      </w:r>
      <w:r w:rsidRPr="00B53633">
        <w:t>Registered</w:t>
      </w:r>
      <w:r w:rsidR="00755418" w:rsidRPr="00B53633">
        <w:t xml:space="preserve"> </w:t>
      </w:r>
      <w:r w:rsidRPr="00B53633">
        <w:t>Child-Care</w:t>
      </w:r>
      <w:r w:rsidR="00755418" w:rsidRPr="00B53633">
        <w:t xml:space="preserve"> </w:t>
      </w:r>
      <w:r w:rsidRPr="00B53633">
        <w:t>Homes</w:t>
      </w:r>
      <w:bookmarkEnd w:id="7"/>
    </w:p>
    <w:p w:rsidR="00075D80" w:rsidRPr="0022365E" w:rsidRDefault="00075D80" w:rsidP="00075D80">
      <w:pPr>
        <w:pStyle w:val="revisionnodfps"/>
        <w:rPr>
          <w:rFonts w:ascii="Helvetica" w:hAnsi="Helvetica" w:cs="Helvetica"/>
          <w:sz w:val="21"/>
          <w:szCs w:val="21"/>
          <w:lang w:val="en"/>
        </w:rPr>
      </w:pPr>
      <w:r>
        <w:rPr>
          <w:shd w:val="clear" w:color="auto" w:fill="FFFFFF"/>
        </w:rPr>
        <w:t xml:space="preserve">LPPH </w:t>
      </w:r>
      <w:r w:rsidRPr="003529BA">
        <w:rPr>
          <w:strike/>
          <w:color w:val="FF0000"/>
          <w:shd w:val="clear" w:color="auto" w:fill="FFFFFF"/>
        </w:rPr>
        <w:t>August 2012</w:t>
      </w:r>
      <w:r>
        <w:rPr>
          <w:strike/>
          <w:color w:val="FF0000"/>
          <w:shd w:val="clear" w:color="auto" w:fill="FFFFFF"/>
        </w:rPr>
        <w:t xml:space="preserve"> </w:t>
      </w:r>
      <w:r w:rsidRPr="003529BA">
        <w:t xml:space="preserve">DRAFT 9772-CCL (rev, </w:t>
      </w:r>
      <w:proofErr w:type="spellStart"/>
      <w:r w:rsidRPr="003529BA">
        <w:t>ttl</w:t>
      </w:r>
      <w:proofErr w:type="spellEnd"/>
      <w:r>
        <w:t xml:space="preserve">, </w:t>
      </w:r>
      <w:proofErr w:type="spellStart"/>
      <w:r>
        <w:t>num</w:t>
      </w:r>
      <w:proofErr w:type="spellEnd"/>
      <w:r w:rsidR="006D7021">
        <w:t xml:space="preserve"> old number 4134</w:t>
      </w:r>
      <w:r w:rsidRPr="003529BA">
        <w:t>)</w:t>
      </w:r>
    </w:p>
    <w:p w:rsidR="00B57BD6" w:rsidRPr="00B53633" w:rsidRDefault="00B57BD6" w:rsidP="00B53633">
      <w:pPr>
        <w:pStyle w:val="subheading1dfps"/>
      </w:pPr>
      <w:r w:rsidRPr="00B53633">
        <w:t>First</w:t>
      </w:r>
      <w:r w:rsidR="00755418" w:rsidRPr="00B53633">
        <w:t xml:space="preserve"> </w:t>
      </w:r>
      <w:r w:rsidRPr="00B53633">
        <w:t>12</w:t>
      </w:r>
      <w:r w:rsidR="00755418" w:rsidRPr="00B53633">
        <w:t xml:space="preserve"> </w:t>
      </w:r>
      <w:r w:rsidRPr="00B53633">
        <w:t>Months</w:t>
      </w:r>
      <w:r w:rsidR="00755418" w:rsidRPr="00B53633">
        <w:t xml:space="preserve"> </w:t>
      </w:r>
      <w:proofErr w:type="gramStart"/>
      <w:r w:rsidRPr="00B53633">
        <w:t>After</w:t>
      </w:r>
      <w:proofErr w:type="gramEnd"/>
      <w:r w:rsidR="00755418" w:rsidRPr="00B53633">
        <w:t xml:space="preserve"> </w:t>
      </w:r>
      <w:r w:rsidRPr="00B53633">
        <w:t>Issuance</w:t>
      </w:r>
      <w:r w:rsidR="00755418" w:rsidRPr="00B53633">
        <w:t xml:space="preserve"> </w:t>
      </w:r>
      <w:r w:rsidRPr="00B53633">
        <w:t>of</w:t>
      </w:r>
      <w:r w:rsidR="00755418" w:rsidRPr="00B53633">
        <w:t xml:space="preserve"> </w:t>
      </w:r>
      <w:r w:rsidRPr="00B53633">
        <w:t>a</w:t>
      </w:r>
      <w:r w:rsidR="00755418" w:rsidRPr="00B53633">
        <w:t xml:space="preserve"> </w:t>
      </w:r>
      <w:r w:rsidRPr="00B53633">
        <w:t>Registration</w:t>
      </w:r>
    </w:p>
    <w:p w:rsidR="00B57BD6" w:rsidRPr="001647A1" w:rsidRDefault="00B57BD6" w:rsidP="001647A1">
      <w:pPr>
        <w:pStyle w:val="violettagdfps"/>
      </w:pPr>
      <w:r w:rsidRPr="001647A1">
        <w:t>Policy</w:t>
      </w:r>
    </w:p>
    <w:p w:rsidR="00B57BD6" w:rsidRPr="001647A1" w:rsidRDefault="00B57BD6" w:rsidP="001647A1">
      <w:pPr>
        <w:pStyle w:val="bodytextdfps"/>
      </w:pPr>
      <w:r w:rsidRPr="001647A1">
        <w:t>During</w:t>
      </w:r>
      <w:r w:rsidR="00755418" w:rsidRPr="001647A1">
        <w:t xml:space="preserve"> </w:t>
      </w:r>
      <w:r w:rsidRPr="001647A1">
        <w:t>the</w:t>
      </w:r>
      <w:r w:rsidR="00755418" w:rsidRPr="001647A1">
        <w:t xml:space="preserve"> </w:t>
      </w:r>
      <w:r w:rsidRPr="001647A1">
        <w:t>first</w:t>
      </w:r>
      <w:r w:rsidR="00755418" w:rsidRPr="001647A1">
        <w:t xml:space="preserve"> </w:t>
      </w:r>
      <w:r w:rsidRPr="001647A1">
        <w:t>12</w:t>
      </w:r>
      <w:r w:rsidR="00755418" w:rsidRPr="001647A1">
        <w:t xml:space="preserve"> </w:t>
      </w:r>
      <w:r w:rsidRPr="001647A1">
        <w:t>months</w:t>
      </w:r>
      <w:r w:rsidR="00755418" w:rsidRPr="001647A1">
        <w:t xml:space="preserve"> </w:t>
      </w:r>
      <w:r w:rsidRPr="001647A1">
        <w:t>following</w:t>
      </w:r>
      <w:r w:rsidR="00755418" w:rsidRPr="001647A1">
        <w:t xml:space="preserve"> </w:t>
      </w:r>
      <w:r w:rsidRPr="001647A1">
        <w:t>the</w:t>
      </w:r>
      <w:r w:rsidR="00755418" w:rsidRPr="001647A1">
        <w:t xml:space="preserve"> </w:t>
      </w:r>
      <w:r w:rsidRPr="001647A1">
        <w:t>issuance</w:t>
      </w:r>
      <w:r w:rsidR="00755418" w:rsidRPr="001647A1">
        <w:t xml:space="preserve"> </w:t>
      </w:r>
      <w:r w:rsidRPr="001647A1">
        <w:t>of</w:t>
      </w:r>
      <w:r w:rsidR="00755418" w:rsidRPr="001647A1">
        <w:t xml:space="preserve"> </w:t>
      </w:r>
      <w:r w:rsidRPr="001647A1">
        <w:t>the</w:t>
      </w:r>
      <w:r w:rsidR="00755418" w:rsidRPr="001647A1">
        <w:t xml:space="preserve"> </w:t>
      </w:r>
      <w:r w:rsidRPr="001647A1">
        <w:t>registration,</w:t>
      </w:r>
      <w:r w:rsidR="00755418" w:rsidRPr="001647A1">
        <w:t xml:space="preserve"> </w:t>
      </w:r>
      <w:r w:rsidRPr="001647A1">
        <w:t>the</w:t>
      </w:r>
      <w:r w:rsidR="00755418" w:rsidRPr="001647A1">
        <w:t xml:space="preserve"> </w:t>
      </w:r>
      <w:r w:rsidRPr="001647A1">
        <w:t>inspector</w:t>
      </w:r>
      <w:r w:rsidR="00755418" w:rsidRPr="001647A1">
        <w:t xml:space="preserve"> </w:t>
      </w:r>
      <w:r w:rsidRPr="001647A1">
        <w:t>conducts</w:t>
      </w:r>
      <w:r w:rsidR="00755418" w:rsidRPr="001647A1">
        <w:t xml:space="preserve"> </w:t>
      </w:r>
      <w:r w:rsidRPr="001647A1">
        <w:t>an</w:t>
      </w:r>
      <w:r w:rsidR="00755418" w:rsidRPr="001647A1">
        <w:t xml:space="preserve"> </w:t>
      </w:r>
      <w:r w:rsidRPr="00440A53">
        <w:rPr>
          <w:highlight w:val="yellow"/>
        </w:rPr>
        <w:t>unannounced</w:t>
      </w:r>
      <w:r w:rsidR="00755418" w:rsidRPr="001647A1">
        <w:t xml:space="preserve"> </w:t>
      </w:r>
      <w:r w:rsidRPr="001647A1">
        <w:t>monitoring</w:t>
      </w:r>
      <w:r w:rsidR="00755418" w:rsidRPr="001647A1">
        <w:t xml:space="preserve"> </w:t>
      </w:r>
      <w:r w:rsidRPr="001647A1">
        <w:t>inspection</w:t>
      </w:r>
      <w:r w:rsidR="00755418" w:rsidRPr="001647A1">
        <w:t xml:space="preserve"> </w:t>
      </w:r>
      <w:r w:rsidRPr="001647A1">
        <w:t>to</w:t>
      </w:r>
      <w:r w:rsidR="00755418" w:rsidRPr="001647A1">
        <w:t xml:space="preserve"> </w:t>
      </w:r>
      <w:r w:rsidRPr="001647A1">
        <w:t>evaluate</w:t>
      </w:r>
      <w:r w:rsidR="00755418" w:rsidRPr="001647A1">
        <w:t xml:space="preserve"> </w:t>
      </w:r>
      <w:r w:rsidRPr="001647A1">
        <w:t>compliance</w:t>
      </w:r>
      <w:r w:rsidR="00755418" w:rsidRPr="001647A1">
        <w:t xml:space="preserve"> </w:t>
      </w:r>
      <w:r w:rsidRPr="001647A1">
        <w:t>with</w:t>
      </w:r>
      <w:r w:rsidR="00755418" w:rsidRPr="001647A1">
        <w:t xml:space="preserve"> </w:t>
      </w:r>
      <w:r w:rsidRPr="001647A1">
        <w:t>all</w:t>
      </w:r>
      <w:r w:rsidR="00755418" w:rsidRPr="001647A1">
        <w:t xml:space="preserve"> </w:t>
      </w:r>
      <w:r w:rsidRPr="001647A1">
        <w:t>minimum</w:t>
      </w:r>
      <w:r w:rsidR="00755418" w:rsidRPr="001647A1">
        <w:t xml:space="preserve"> </w:t>
      </w:r>
      <w:r w:rsidRPr="001647A1">
        <w:t>standards.</w:t>
      </w:r>
    </w:p>
    <w:p w:rsidR="00B57BD6" w:rsidRPr="001647A1" w:rsidRDefault="00B57BD6" w:rsidP="001647A1">
      <w:pPr>
        <w:pStyle w:val="bodytextdfps"/>
      </w:pPr>
      <w:r w:rsidRPr="001647A1">
        <w:t>Additional</w:t>
      </w:r>
      <w:r w:rsidR="00755418" w:rsidRPr="001647A1">
        <w:t xml:space="preserve"> </w:t>
      </w:r>
      <w:r w:rsidRPr="001647A1">
        <w:t>monitoring</w:t>
      </w:r>
      <w:r w:rsidR="00755418" w:rsidRPr="001647A1">
        <w:t xml:space="preserve"> </w:t>
      </w:r>
      <w:r w:rsidRPr="001647A1">
        <w:t>inspections</w:t>
      </w:r>
      <w:r w:rsidR="00755418" w:rsidRPr="001647A1">
        <w:t xml:space="preserve"> </w:t>
      </w:r>
      <w:r w:rsidRPr="001647A1">
        <w:t>are</w:t>
      </w:r>
      <w:r w:rsidR="00755418" w:rsidRPr="001647A1">
        <w:t xml:space="preserve"> </w:t>
      </w:r>
      <w:r w:rsidRPr="001647A1">
        <w:t>based</w:t>
      </w:r>
      <w:r w:rsidR="00755418" w:rsidRPr="001647A1">
        <w:t xml:space="preserve"> </w:t>
      </w:r>
      <w:r w:rsidRPr="001647A1">
        <w:t>on</w:t>
      </w:r>
      <w:r w:rsidR="00755418" w:rsidRPr="001647A1">
        <w:t xml:space="preserve"> </w:t>
      </w:r>
      <w:r w:rsidRPr="001647A1">
        <w:t>an</w:t>
      </w:r>
      <w:r w:rsidR="00755418" w:rsidRPr="001647A1">
        <w:t xml:space="preserve"> </w:t>
      </w:r>
      <w:r w:rsidRPr="001647A1">
        <w:t>assessment</w:t>
      </w:r>
      <w:r w:rsidR="00755418" w:rsidRPr="001647A1">
        <w:t xml:space="preserve"> </w:t>
      </w:r>
      <w:r w:rsidRPr="001647A1">
        <w:t>of</w:t>
      </w:r>
      <w:r w:rsidR="00755418" w:rsidRPr="001647A1">
        <w:t xml:space="preserve"> </w:t>
      </w:r>
      <w:r w:rsidRPr="001647A1">
        <w:t>risk</w:t>
      </w:r>
      <w:r w:rsidR="00755418" w:rsidRPr="001647A1">
        <w:t xml:space="preserve"> </w:t>
      </w:r>
      <w:r w:rsidRPr="001647A1">
        <w:t>to</w:t>
      </w:r>
      <w:r w:rsidR="00755418" w:rsidRPr="001647A1">
        <w:t xml:space="preserve"> </w:t>
      </w:r>
      <w:r w:rsidRPr="001647A1">
        <w:t>children</w:t>
      </w:r>
      <w:r w:rsidR="00755418" w:rsidRPr="001647A1">
        <w:t xml:space="preserve"> </w:t>
      </w:r>
      <w:r w:rsidRPr="001647A1">
        <w:t>and</w:t>
      </w:r>
      <w:r w:rsidR="00755418" w:rsidRPr="001647A1">
        <w:t xml:space="preserve"> </w:t>
      </w:r>
      <w:r w:rsidRPr="001647A1">
        <w:t>are</w:t>
      </w:r>
      <w:r w:rsidR="00755418" w:rsidRPr="001647A1">
        <w:t xml:space="preserve"> </w:t>
      </w:r>
      <w:r w:rsidRPr="001647A1">
        <w:t>scheduled</w:t>
      </w:r>
      <w:r w:rsidR="00755418" w:rsidRPr="001647A1">
        <w:t xml:space="preserve"> </w:t>
      </w:r>
      <w:r w:rsidRPr="001647A1">
        <w:t>in</w:t>
      </w:r>
      <w:r w:rsidR="00755418" w:rsidRPr="001647A1">
        <w:t xml:space="preserve"> </w:t>
      </w:r>
      <w:r w:rsidRPr="001647A1">
        <w:t>the</w:t>
      </w:r>
      <w:r w:rsidR="00755418" w:rsidRPr="001647A1">
        <w:t xml:space="preserve"> </w:t>
      </w:r>
      <w:r w:rsidRPr="001647A1">
        <w:t>CLASS</w:t>
      </w:r>
      <w:r w:rsidR="00755418" w:rsidRPr="001647A1">
        <w:t xml:space="preserve"> </w:t>
      </w:r>
      <w:r w:rsidRPr="001647A1">
        <w:t>system.</w:t>
      </w:r>
    </w:p>
    <w:p w:rsidR="00B57BD6" w:rsidRPr="005261F2" w:rsidRDefault="00B57BD6" w:rsidP="005261F2">
      <w:pPr>
        <w:pStyle w:val="bodytextcitationdfps"/>
      </w:pPr>
      <w:r w:rsidRPr="005261F2">
        <w:t>DFPS</w:t>
      </w:r>
      <w:r w:rsidR="00755418" w:rsidRPr="005261F2">
        <w:t xml:space="preserve"> </w:t>
      </w:r>
      <w:r w:rsidRPr="005261F2">
        <w:t>Rules,</w:t>
      </w:r>
      <w:r w:rsidR="00755418" w:rsidRPr="005261F2">
        <w:t xml:space="preserve"> </w:t>
      </w:r>
      <w:r w:rsidRPr="005261F2">
        <w:t>40</w:t>
      </w:r>
      <w:r w:rsidR="00755418" w:rsidRPr="005261F2">
        <w:t xml:space="preserve"> </w:t>
      </w:r>
      <w:r w:rsidRPr="005261F2">
        <w:t>TAC</w:t>
      </w:r>
      <w:r w:rsidR="00755418" w:rsidRPr="005261F2">
        <w:t xml:space="preserve"> </w:t>
      </w:r>
      <w:hyperlink r:id="rId17" w:history="1">
        <w:r w:rsidRPr="005261F2">
          <w:rPr>
            <w:rStyle w:val="Hyperlink"/>
          </w:rPr>
          <w:t>§745.8407(2)</w:t>
        </w:r>
        <w:r w:rsidR="00755418" w:rsidRPr="005261F2">
          <w:rPr>
            <w:rStyle w:val="Hyperlink"/>
          </w:rPr>
          <w:t xml:space="preserve"> </w:t>
        </w:r>
      </w:hyperlink>
    </w:p>
    <w:p w:rsidR="00B57BD6" w:rsidRPr="005261F2" w:rsidRDefault="008B2CC0" w:rsidP="005261F2">
      <w:pPr>
        <w:pStyle w:val="bodytextcitationdfps"/>
      </w:pPr>
      <w:hyperlink r:id="rId18" w:history="1">
        <w:r w:rsidR="00B57BD6" w:rsidRPr="00440A53">
          <w:rPr>
            <w:rStyle w:val="Hyperlink"/>
            <w:highlight w:val="yellow"/>
          </w:rPr>
          <w:t>45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Code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of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Federal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Regulations</w:t>
        </w:r>
        <w:r w:rsidR="00755418" w:rsidRPr="00440A53">
          <w:rPr>
            <w:rStyle w:val="Hyperlink"/>
            <w:highlight w:val="yellow"/>
          </w:rPr>
          <w:t xml:space="preserve"> </w:t>
        </w:r>
        <w:r w:rsidR="00B57BD6" w:rsidRPr="00440A53">
          <w:rPr>
            <w:rStyle w:val="Hyperlink"/>
            <w:highlight w:val="yellow"/>
          </w:rPr>
          <w:t>§98.41</w:t>
        </w:r>
      </w:hyperlink>
    </w:p>
    <w:p w:rsidR="00B57BD6" w:rsidRPr="007F2CC0" w:rsidRDefault="00B57BD6" w:rsidP="007F2CC0">
      <w:pPr>
        <w:pStyle w:val="subheading1dfps"/>
      </w:pPr>
      <w:r w:rsidRPr="007F2CC0">
        <w:t>Subsequent</w:t>
      </w:r>
      <w:r w:rsidR="00755418" w:rsidRPr="007F2CC0">
        <w:t xml:space="preserve"> </w:t>
      </w:r>
      <w:r w:rsidRPr="007F2CC0">
        <w:t>Years</w:t>
      </w:r>
      <w:r w:rsidR="00755418" w:rsidRPr="007F2CC0">
        <w:t xml:space="preserve"> </w:t>
      </w:r>
      <w:proofErr w:type="gramStart"/>
      <w:r w:rsidRPr="007F2CC0">
        <w:t>After</w:t>
      </w:r>
      <w:proofErr w:type="gramEnd"/>
      <w:r w:rsidR="00755418" w:rsidRPr="007F2CC0">
        <w:t xml:space="preserve"> </w:t>
      </w:r>
      <w:r w:rsidRPr="007F2CC0">
        <w:t>Issuance</w:t>
      </w:r>
      <w:r w:rsidR="00755418" w:rsidRPr="007F2CC0">
        <w:t xml:space="preserve"> </w:t>
      </w:r>
      <w:r w:rsidRPr="007F2CC0">
        <w:t>of</w:t>
      </w:r>
      <w:r w:rsidR="00755418" w:rsidRPr="007F2CC0">
        <w:t xml:space="preserve"> </w:t>
      </w:r>
      <w:r w:rsidRPr="007F2CC0">
        <w:t>a</w:t>
      </w:r>
      <w:r w:rsidR="00755418" w:rsidRPr="007F2CC0">
        <w:t xml:space="preserve"> </w:t>
      </w:r>
      <w:r w:rsidRPr="007F2CC0">
        <w:t>Registration</w:t>
      </w:r>
    </w:p>
    <w:p w:rsidR="00B57BD6" w:rsidRPr="005E3A89" w:rsidRDefault="00B57BD6" w:rsidP="005E3A89">
      <w:pPr>
        <w:pStyle w:val="bodytextdfps"/>
      </w:pPr>
      <w:r w:rsidRPr="005E3A89">
        <w:t>The</w:t>
      </w:r>
      <w:r w:rsidR="00755418" w:rsidRPr="005E3A89">
        <w:t xml:space="preserve"> </w:t>
      </w:r>
      <w:r w:rsidRPr="005E3A89">
        <w:t>inspector</w:t>
      </w:r>
      <w:r w:rsidR="00755418" w:rsidRPr="005E3A89">
        <w:t xml:space="preserve"> </w:t>
      </w:r>
      <w:r w:rsidRPr="005E3A89">
        <w:t>conducts</w:t>
      </w:r>
      <w:r w:rsidR="00755418" w:rsidRPr="005E3A89">
        <w:t xml:space="preserve"> </w:t>
      </w:r>
      <w:r w:rsidRPr="005E3A89">
        <w:t>unannounced</w:t>
      </w:r>
      <w:r w:rsidR="00755418" w:rsidRPr="005E3A89">
        <w:t xml:space="preserve"> </w:t>
      </w:r>
      <w:r w:rsidRPr="005E3A89">
        <w:t>inspections</w:t>
      </w:r>
      <w:r w:rsidR="00755418" w:rsidRPr="005E3A89">
        <w:t xml:space="preserve"> </w:t>
      </w:r>
      <w:r w:rsidR="00503E4B">
        <w:t xml:space="preserve">for compliance with </w:t>
      </w:r>
      <w:r w:rsidR="00503E4B" w:rsidRPr="005E3A89">
        <w:t xml:space="preserve">all minimum standards </w:t>
      </w:r>
      <w:r w:rsidRPr="005E3A89">
        <w:t>at</w:t>
      </w:r>
      <w:r w:rsidR="00755418" w:rsidRPr="005E3A89">
        <w:t xml:space="preserve"> </w:t>
      </w:r>
      <w:r w:rsidRPr="005E3A89">
        <w:t>least</w:t>
      </w:r>
      <w:r w:rsidR="00755418" w:rsidRPr="005E3A89">
        <w:t xml:space="preserve"> </w:t>
      </w:r>
      <w:r w:rsidRPr="005E3A89">
        <w:t>every</w:t>
      </w:r>
      <w:r w:rsidR="00755418" w:rsidRPr="005E3A89">
        <w:t xml:space="preserve"> </w:t>
      </w:r>
      <w:r w:rsidRPr="005E3A89">
        <w:t>two</w:t>
      </w:r>
      <w:r w:rsidR="00755418" w:rsidRPr="005E3A89">
        <w:t xml:space="preserve"> </w:t>
      </w:r>
      <w:r w:rsidRPr="005E3A89">
        <w:t>years,</w:t>
      </w:r>
      <w:r w:rsidR="00755418" w:rsidRPr="005E3A89">
        <w:t xml:space="preserve"> </w:t>
      </w:r>
      <w:r w:rsidRPr="00440A53">
        <w:rPr>
          <w:highlight w:val="yellow"/>
        </w:rPr>
        <w:t>unless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home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has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agreement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to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receive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subsidy</w:t>
      </w:r>
      <w:r w:rsidR="00755418" w:rsidRPr="00440A53">
        <w:rPr>
          <w:highlight w:val="yellow"/>
        </w:rPr>
        <w:t xml:space="preserve"> </w:t>
      </w:r>
      <w:r w:rsidR="00503E4B" w:rsidRPr="00440A53">
        <w:rPr>
          <w:highlight w:val="yellow"/>
        </w:rPr>
        <w:t xml:space="preserve">from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Texas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Workforce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Commission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(TWC).</w:t>
      </w:r>
    </w:p>
    <w:p w:rsidR="00B57BD6" w:rsidRPr="005E3A89" w:rsidRDefault="00B57BD6" w:rsidP="005E3A89">
      <w:pPr>
        <w:pStyle w:val="bodytextdfps"/>
      </w:pPr>
      <w:r w:rsidRPr="005E3A89">
        <w:t>The</w:t>
      </w:r>
      <w:r w:rsidR="00755418" w:rsidRPr="005E3A89">
        <w:t xml:space="preserve"> </w:t>
      </w:r>
      <w:r w:rsidRPr="005E3A89">
        <w:t>inspector</w:t>
      </w:r>
      <w:r w:rsidR="00755418" w:rsidRPr="005E3A89">
        <w:t xml:space="preserve"> </w:t>
      </w:r>
      <w:r w:rsidRPr="005E3A89">
        <w:t>measures</w:t>
      </w:r>
      <w:r w:rsidR="00755418" w:rsidRPr="005E3A89">
        <w:t xml:space="preserve"> </w:t>
      </w:r>
      <w:r w:rsidRPr="005E3A89">
        <w:t>a</w:t>
      </w:r>
      <w:r w:rsidR="00755418" w:rsidRPr="005E3A89">
        <w:t xml:space="preserve"> </w:t>
      </w:r>
      <w:r w:rsidRPr="005E3A89">
        <w:t>two-year</w:t>
      </w:r>
      <w:r w:rsidR="00755418" w:rsidRPr="005E3A89">
        <w:t xml:space="preserve"> </w:t>
      </w:r>
      <w:r w:rsidRPr="005E3A89">
        <w:t>period</w:t>
      </w:r>
      <w:r w:rsidR="00755418" w:rsidRPr="005E3A89">
        <w:t xml:space="preserve"> </w:t>
      </w:r>
      <w:r w:rsidR="008F2EFA">
        <w:t xml:space="preserve">by </w:t>
      </w:r>
      <w:r w:rsidRPr="005E3A89">
        <w:t>beginning</w:t>
      </w:r>
      <w:r w:rsidR="00755418" w:rsidRPr="005E3A89">
        <w:t xml:space="preserve"> </w:t>
      </w:r>
      <w:r w:rsidRPr="00440A53">
        <w:rPr>
          <w:highlight w:val="yellow"/>
        </w:rPr>
        <w:t>with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6E37DE" w:rsidRPr="00440A53">
        <w:rPr>
          <w:highlight w:val="yellow"/>
        </w:rPr>
        <w:t xml:space="preserve"> </w:t>
      </w:r>
      <w:r w:rsidR="008F2EFA" w:rsidRPr="00440A53">
        <w:rPr>
          <w:highlight w:val="yellow"/>
        </w:rPr>
        <w:t xml:space="preserve">first day of the month </w:t>
      </w:r>
      <w:r w:rsidR="001C49D5" w:rsidRPr="00440A53">
        <w:rPr>
          <w:highlight w:val="yellow"/>
        </w:rPr>
        <w:t xml:space="preserve">in which </w:t>
      </w:r>
      <w:r w:rsidR="008F2EFA" w:rsidRPr="00440A53">
        <w:rPr>
          <w:highlight w:val="yellow"/>
        </w:rPr>
        <w:t>Licensing issued the registration and counting in two-year increments</w:t>
      </w:r>
      <w:r w:rsidRPr="00440A53">
        <w:rPr>
          <w:highlight w:val="yellow"/>
        </w:rPr>
        <w:t>.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For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example,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if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registration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was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issued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September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1</w:t>
      </w:r>
      <w:r w:rsidR="006E37DE" w:rsidRPr="00440A53">
        <w:rPr>
          <w:highlight w:val="yellow"/>
        </w:rPr>
        <w:t>0</w:t>
      </w:r>
      <w:r w:rsidRPr="00440A53">
        <w:rPr>
          <w:highlight w:val="yellow"/>
        </w:rPr>
        <w:t>,</w:t>
      </w:r>
      <w:r w:rsidR="00755418" w:rsidRPr="00440A53">
        <w:rPr>
          <w:highlight w:val="yellow"/>
        </w:rPr>
        <w:t xml:space="preserve"> </w:t>
      </w:r>
      <w:r w:rsidR="006E37DE" w:rsidRPr="00440A53">
        <w:rPr>
          <w:highlight w:val="yellow"/>
        </w:rPr>
        <w:t>the two-year period would</w:t>
      </w:r>
      <w:r w:rsidR="008F2EFA" w:rsidRPr="00440A53">
        <w:rPr>
          <w:highlight w:val="yellow"/>
        </w:rPr>
        <w:t xml:space="preserve"> begin on </w:t>
      </w:r>
      <w:r w:rsidRPr="00440A53">
        <w:rPr>
          <w:highlight w:val="yellow"/>
        </w:rPr>
        <w:t>September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1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="008F2EFA" w:rsidRPr="00440A53">
        <w:rPr>
          <w:highlight w:val="yellow"/>
        </w:rPr>
        <w:t xml:space="preserve">end on </w:t>
      </w:r>
      <w:r w:rsidRPr="00440A53">
        <w:rPr>
          <w:highlight w:val="yellow"/>
        </w:rPr>
        <w:t>August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31</w:t>
      </w:r>
      <w:r w:rsidR="008F2EFA" w:rsidRPr="00440A53">
        <w:rPr>
          <w:highlight w:val="yellow"/>
        </w:rPr>
        <w:t xml:space="preserve"> two years later</w:t>
      </w:r>
      <w:r w:rsidRPr="00440A53">
        <w:rPr>
          <w:highlight w:val="yellow"/>
        </w:rPr>
        <w:t>.</w:t>
      </w:r>
    </w:p>
    <w:p w:rsidR="00B57BD6" w:rsidRPr="00440A53" w:rsidRDefault="00B57BD6" w:rsidP="007F2CC0">
      <w:pPr>
        <w:pStyle w:val="subheading1dfps"/>
        <w:rPr>
          <w:highlight w:val="yellow"/>
        </w:rPr>
      </w:pPr>
      <w:r w:rsidRPr="00440A53">
        <w:rPr>
          <w:highlight w:val="yellow"/>
        </w:rPr>
        <w:t>Registered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Child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Care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Homes</w:t>
      </w:r>
      <w:r w:rsidR="00755418" w:rsidRPr="00440A53">
        <w:rPr>
          <w:highlight w:val="yellow"/>
        </w:rPr>
        <w:t xml:space="preserve"> </w:t>
      </w:r>
      <w:proofErr w:type="gramStart"/>
      <w:r w:rsidRPr="00440A53">
        <w:rPr>
          <w:highlight w:val="yellow"/>
        </w:rPr>
        <w:t>With</w:t>
      </w:r>
      <w:proofErr w:type="gramEnd"/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TWC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Subsidy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Agreement</w:t>
      </w:r>
    </w:p>
    <w:p w:rsidR="00B57BD6" w:rsidRPr="00440A53" w:rsidRDefault="00B57BD6" w:rsidP="002B7E10">
      <w:pPr>
        <w:pStyle w:val="bodytextdfps"/>
        <w:rPr>
          <w:highlight w:val="yellow"/>
        </w:rPr>
      </w:pPr>
      <w:r w:rsidRPr="00440A53">
        <w:rPr>
          <w:highlight w:val="yellow"/>
        </w:rPr>
        <w:t>For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registered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child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care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home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that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has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entered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into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subsidy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agreement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with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TWC,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inspector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conducts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unannounced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inspection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evaluates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all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minimum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standards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annually.</w:t>
      </w:r>
    </w:p>
    <w:p w:rsidR="00B57BD6" w:rsidRPr="00440A53" w:rsidRDefault="00B57BD6" w:rsidP="00AC0F82">
      <w:pPr>
        <w:pStyle w:val="bodytextdfps"/>
        <w:rPr>
          <w:highlight w:val="yellow"/>
        </w:rPr>
      </w:pP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inspector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conducts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inspection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within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12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months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from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date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operation</w:t>
      </w:r>
      <w:r w:rsidR="000E4F5B" w:rsidRPr="00440A53">
        <w:rPr>
          <w:highlight w:val="yellow"/>
        </w:rPr>
        <w:t>'s subsidy status changed in CLASS</w:t>
      </w:r>
      <w:r w:rsidRPr="00440A53">
        <w:rPr>
          <w:highlight w:val="yellow"/>
        </w:rPr>
        <w:t>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or</w:t>
      </w:r>
      <w:r w:rsidR="00755418" w:rsidRPr="00440A53">
        <w:rPr>
          <w:highlight w:val="yellow"/>
        </w:rPr>
        <w:t xml:space="preserve"> </w:t>
      </w:r>
      <w:r w:rsidR="00503E4B" w:rsidRPr="00440A53">
        <w:rPr>
          <w:highlight w:val="yellow"/>
        </w:rPr>
        <w:t xml:space="preserve">two </w:t>
      </w:r>
      <w:r w:rsidRPr="00440A53">
        <w:rPr>
          <w:highlight w:val="yellow"/>
        </w:rPr>
        <w:t>years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from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date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of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last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monitoring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inspection,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whichever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comes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sooner.</w:t>
      </w:r>
    </w:p>
    <w:p w:rsidR="00B57BD6" w:rsidRPr="00440A53" w:rsidRDefault="00B57BD6" w:rsidP="00DA042B">
      <w:pPr>
        <w:pStyle w:val="bodytextdfps"/>
        <w:rPr>
          <w:highlight w:val="yellow"/>
        </w:rPr>
      </w:pPr>
      <w:r w:rsidRPr="00440A53">
        <w:rPr>
          <w:highlight w:val="yellow"/>
        </w:rPr>
        <w:t>See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also:</w:t>
      </w:r>
    </w:p>
    <w:p w:rsidR="00B57BD6" w:rsidRDefault="00B57BD6" w:rsidP="006C1F63">
      <w:pPr>
        <w:pStyle w:val="list2dfps"/>
      </w:pPr>
      <w:r w:rsidRPr="00440A53">
        <w:rPr>
          <w:highlight w:val="yellow"/>
        </w:rPr>
        <w:t>4166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Documenting</w:t>
      </w:r>
      <w:r w:rsidR="00755418" w:rsidRPr="00440A53">
        <w:rPr>
          <w:highlight w:val="yellow"/>
        </w:rPr>
        <w:t xml:space="preserve"> </w:t>
      </w:r>
      <w:r w:rsidR="00DA042B" w:rsidRPr="00440A53">
        <w:rPr>
          <w:highlight w:val="yellow"/>
        </w:rPr>
        <w:t>a Health and Safety Audit in CLASS</w:t>
      </w:r>
    </w:p>
    <w:p w:rsidR="00B57BD6" w:rsidRPr="000A4A7B" w:rsidRDefault="00B57BD6" w:rsidP="000A4A7B">
      <w:pPr>
        <w:pStyle w:val="Heading5"/>
      </w:pPr>
      <w:bookmarkStart w:id="8" w:name="_Toc465863385"/>
      <w:bookmarkStart w:id="9" w:name="_GoBack"/>
      <w:bookmarkEnd w:id="9"/>
      <w:r w:rsidRPr="000A4A7B">
        <w:t>4161.1</w:t>
      </w:r>
      <w:bookmarkStart w:id="10" w:name="LPPH_4161_1"/>
      <w:bookmarkEnd w:id="10"/>
      <w:r w:rsidR="00755418" w:rsidRPr="000A4A7B">
        <w:t xml:space="preserve"> </w:t>
      </w:r>
      <w:r w:rsidRPr="000A4A7B">
        <w:t>Creating</w:t>
      </w:r>
      <w:r w:rsidR="00755418" w:rsidRPr="000A4A7B">
        <w:t xml:space="preserve"> </w:t>
      </w:r>
      <w:r w:rsidRPr="000A4A7B">
        <w:t>a</w:t>
      </w:r>
      <w:r w:rsidR="00755418" w:rsidRPr="000A4A7B">
        <w:t xml:space="preserve"> </w:t>
      </w:r>
      <w:r w:rsidRPr="000A4A7B">
        <w:t>Draft</w:t>
      </w:r>
      <w:r w:rsidR="00755418" w:rsidRPr="000A4A7B">
        <w:t xml:space="preserve"> </w:t>
      </w:r>
      <w:r w:rsidRPr="000A4A7B">
        <w:t>CLASS</w:t>
      </w:r>
      <w:r w:rsidR="00755418" w:rsidRPr="000A4A7B">
        <w:t xml:space="preserve"> </w:t>
      </w:r>
      <w:r w:rsidRPr="000A4A7B">
        <w:t>Form</w:t>
      </w:r>
      <w:r w:rsidR="00755418" w:rsidRPr="000A4A7B">
        <w:t xml:space="preserve"> </w:t>
      </w:r>
      <w:r w:rsidRPr="000A4A7B">
        <w:t>2936</w:t>
      </w:r>
      <w:bookmarkEnd w:id="8"/>
      <w:r w:rsidR="00503E4B">
        <w:t xml:space="preserve"> </w:t>
      </w:r>
      <w:r w:rsidR="00503E4B" w:rsidRPr="008B7FEF">
        <w:t>Child-Care Facility Inspection</w:t>
      </w:r>
    </w:p>
    <w:p w:rsidR="009E1E29" w:rsidRPr="0022365E" w:rsidRDefault="009E1E29" w:rsidP="009E1E29">
      <w:pPr>
        <w:pStyle w:val="revisionnodfps"/>
        <w:rPr>
          <w:rFonts w:ascii="Helvetica" w:hAnsi="Helvetica" w:cs="Helvetica"/>
          <w:sz w:val="21"/>
          <w:szCs w:val="21"/>
          <w:lang w:val="en"/>
        </w:rPr>
      </w:pPr>
      <w:r>
        <w:rPr>
          <w:shd w:val="clear" w:color="auto" w:fill="FFFFFF"/>
        </w:rPr>
        <w:t xml:space="preserve">LPPH </w:t>
      </w:r>
      <w:r w:rsidRPr="003529BA">
        <w:rPr>
          <w:strike/>
          <w:color w:val="FF0000"/>
          <w:shd w:val="clear" w:color="auto" w:fill="FFFFFF"/>
        </w:rPr>
        <w:t>August 2012</w:t>
      </w:r>
      <w:r>
        <w:rPr>
          <w:strike/>
          <w:color w:val="FF0000"/>
          <w:shd w:val="clear" w:color="auto" w:fill="FFFFFF"/>
        </w:rPr>
        <w:t xml:space="preserve"> </w:t>
      </w:r>
      <w:r w:rsidRPr="003529BA">
        <w:t>DRAFT 9772-CCL (rev</w:t>
      </w:r>
      <w:r>
        <w:t xml:space="preserve"> only</w:t>
      </w:r>
      <w:r w:rsidRPr="003529BA">
        <w:t>)</w:t>
      </w:r>
    </w:p>
    <w:p w:rsidR="00B57BD6" w:rsidRPr="00605D1B" w:rsidRDefault="00B57BD6" w:rsidP="00605D1B">
      <w:pPr>
        <w:pStyle w:val="violettagdfps"/>
      </w:pPr>
      <w:r w:rsidRPr="00605D1B">
        <w:t>Procedure</w:t>
      </w:r>
    </w:p>
    <w:p w:rsidR="00B57BD6" w:rsidRPr="008B7FEF" w:rsidRDefault="00B57BD6" w:rsidP="008B7FEF">
      <w:pPr>
        <w:pStyle w:val="bodytextdfps"/>
      </w:pPr>
      <w:r w:rsidRPr="008B7FEF">
        <w:t>Licensing</w:t>
      </w:r>
      <w:r w:rsidR="00755418" w:rsidRPr="008B7FEF">
        <w:t xml:space="preserve"> </w:t>
      </w:r>
      <w:r w:rsidRPr="008B7FEF">
        <w:t>staff</w:t>
      </w:r>
      <w:r w:rsidR="00755418" w:rsidRPr="008B7FEF">
        <w:t xml:space="preserve"> </w:t>
      </w:r>
      <w:r w:rsidRPr="008B7FEF">
        <w:t>follow</w:t>
      </w:r>
      <w:r w:rsidR="00755418" w:rsidRPr="008B7FEF">
        <w:t xml:space="preserve"> </w:t>
      </w:r>
      <w:r w:rsidRPr="008B7FEF">
        <w:t>the</w:t>
      </w:r>
      <w:r w:rsidR="00755418" w:rsidRPr="008B7FEF">
        <w:t xml:space="preserve"> </w:t>
      </w:r>
      <w:r w:rsidRPr="008B7FEF">
        <w:t>procedures</w:t>
      </w:r>
      <w:r w:rsidR="00755418" w:rsidRPr="008B7FEF">
        <w:t xml:space="preserve"> </w:t>
      </w:r>
      <w:r w:rsidRPr="008B7FEF">
        <w:t>below</w:t>
      </w:r>
      <w:r w:rsidR="00755418" w:rsidRPr="008B7FEF">
        <w:t xml:space="preserve"> </w:t>
      </w:r>
      <w:r w:rsidRPr="008B7FEF">
        <w:t>to</w:t>
      </w:r>
      <w:r w:rsidR="00755418" w:rsidRPr="008B7FEF">
        <w:t xml:space="preserve"> </w:t>
      </w:r>
      <w:r w:rsidRPr="008B7FEF">
        <w:t>create</w:t>
      </w:r>
      <w:r w:rsidR="00755418" w:rsidRPr="008B7FEF">
        <w:t xml:space="preserve"> </w:t>
      </w:r>
      <w:r w:rsidRPr="008B7FEF">
        <w:t>a</w:t>
      </w:r>
      <w:r w:rsidR="00755418" w:rsidRPr="008B7FEF">
        <w:t xml:space="preserve"> </w:t>
      </w:r>
      <w:r w:rsidRPr="008B7FEF">
        <w:t>draft</w:t>
      </w:r>
      <w:r w:rsidR="00755418" w:rsidRPr="008B7FEF">
        <w:t xml:space="preserve"> </w:t>
      </w:r>
      <w:r w:rsidRPr="008B7FEF">
        <w:t>version</w:t>
      </w:r>
      <w:r w:rsidR="00755418" w:rsidRPr="008B7FEF">
        <w:t xml:space="preserve"> </w:t>
      </w:r>
      <w:r w:rsidRPr="008B7FEF">
        <w:t>of</w:t>
      </w:r>
      <w:r w:rsidR="00755418" w:rsidRPr="008B7FEF">
        <w:t xml:space="preserve"> </w:t>
      </w:r>
      <w:r w:rsidRPr="008B7FEF">
        <w:t>CLASS</w:t>
      </w:r>
      <w:r w:rsidR="00755418" w:rsidRPr="008B7FEF">
        <w:t xml:space="preserve"> </w:t>
      </w:r>
      <w:r w:rsidRPr="008B7FEF">
        <w:t>Form</w:t>
      </w:r>
      <w:r w:rsidR="00755418" w:rsidRPr="008B7FEF">
        <w:t xml:space="preserve"> </w:t>
      </w:r>
      <w:r w:rsidRPr="008B7FEF">
        <w:t>2936</w:t>
      </w:r>
      <w:r w:rsidR="00755418" w:rsidRPr="008B7FEF">
        <w:t xml:space="preserve"> </w:t>
      </w:r>
      <w:r w:rsidRPr="008B7FEF">
        <w:t>Child-Care</w:t>
      </w:r>
      <w:r w:rsidR="00755418" w:rsidRPr="008B7FEF">
        <w:t xml:space="preserve"> </w:t>
      </w:r>
      <w:r w:rsidRPr="008B7FEF">
        <w:t>Facility</w:t>
      </w:r>
      <w:r w:rsidR="00755418" w:rsidRPr="008B7FEF">
        <w:t xml:space="preserve"> </w:t>
      </w:r>
      <w:r w:rsidRPr="008B7FEF">
        <w:t>Inspection.</w:t>
      </w:r>
    </w:p>
    <w:p w:rsidR="00B57BD6" w:rsidRPr="000A4A7B" w:rsidRDefault="00B57BD6" w:rsidP="000A4A7B">
      <w:pPr>
        <w:pStyle w:val="subheading1dfps"/>
      </w:pPr>
      <w:r w:rsidRPr="000A4A7B">
        <w:t>Enter</w:t>
      </w:r>
      <w:r w:rsidR="00755418" w:rsidRPr="000A4A7B">
        <w:t xml:space="preserve"> </w:t>
      </w:r>
      <w:r w:rsidRPr="000A4A7B">
        <w:t>the</w:t>
      </w:r>
      <w:r w:rsidR="00755418" w:rsidRPr="000A4A7B">
        <w:t xml:space="preserve"> </w:t>
      </w:r>
      <w:r w:rsidRPr="000A4A7B">
        <w:t>Details</w:t>
      </w:r>
    </w:p>
    <w:p w:rsidR="00B57BD6" w:rsidRPr="00B01637" w:rsidRDefault="00B57BD6" w:rsidP="00B01637">
      <w:pPr>
        <w:pStyle w:val="bodytextdfps"/>
      </w:pPr>
      <w:r w:rsidRPr="00B01637">
        <w:t>To</w:t>
      </w:r>
      <w:r w:rsidR="00755418" w:rsidRPr="00B01637">
        <w:t xml:space="preserve"> </w:t>
      </w:r>
      <w:r w:rsidRPr="00B01637">
        <w:t>enter</w:t>
      </w:r>
      <w:r w:rsidR="00755418" w:rsidRPr="00B01637">
        <w:t xml:space="preserve"> </w:t>
      </w:r>
      <w:r w:rsidRPr="00B01637">
        <w:t>the</w:t>
      </w:r>
      <w:r w:rsidR="00755418" w:rsidRPr="00B01637">
        <w:t xml:space="preserve"> </w:t>
      </w:r>
      <w:r w:rsidRPr="00B01637">
        <w:t>inspection</w:t>
      </w:r>
      <w:r w:rsidR="00755418" w:rsidRPr="00B01637">
        <w:t xml:space="preserve"> </w:t>
      </w:r>
      <w:r w:rsidRPr="00B01637">
        <w:t>details</w:t>
      </w:r>
      <w:r w:rsidR="00755418" w:rsidRPr="00B01637">
        <w:t xml:space="preserve"> </w:t>
      </w:r>
      <w:r w:rsidRPr="00B01637">
        <w:t>in</w:t>
      </w:r>
      <w:r w:rsidR="00755418" w:rsidRPr="00B01637">
        <w:t xml:space="preserve"> </w:t>
      </w:r>
      <w:r w:rsidRPr="00B01637">
        <w:t>CLASS,</w:t>
      </w:r>
      <w:r w:rsidR="00755418" w:rsidRPr="00B01637">
        <w:t xml:space="preserve"> </w:t>
      </w:r>
      <w:r w:rsidRPr="00B01637">
        <w:t>on</w:t>
      </w:r>
      <w:r w:rsidR="00755418" w:rsidRPr="00B01637">
        <w:t xml:space="preserve"> </w:t>
      </w:r>
      <w:r w:rsidRPr="00B01637">
        <w:t>Form</w:t>
      </w:r>
      <w:r w:rsidR="00755418" w:rsidRPr="00B01637">
        <w:t xml:space="preserve"> </w:t>
      </w:r>
      <w:r w:rsidRPr="00B01637">
        <w:t>2936</w:t>
      </w:r>
      <w:r w:rsidR="00755418" w:rsidRPr="00B01637">
        <w:t xml:space="preserve"> </w:t>
      </w:r>
      <w:r w:rsidRPr="00B01637">
        <w:t>Child-Care</w:t>
      </w:r>
      <w:r w:rsidR="00755418" w:rsidRPr="00B01637">
        <w:t xml:space="preserve"> </w:t>
      </w:r>
      <w:r w:rsidRPr="00B01637">
        <w:t>Facility</w:t>
      </w:r>
      <w:r w:rsidR="00755418" w:rsidRPr="00B01637">
        <w:t xml:space="preserve"> </w:t>
      </w:r>
      <w:r w:rsidRPr="00B01637">
        <w:t>Inspection,</w:t>
      </w:r>
      <w:r w:rsidR="00755418" w:rsidRPr="00B01637">
        <w:t xml:space="preserve"> </w:t>
      </w:r>
      <w:r w:rsidRPr="00B01637">
        <w:t>Licensing</w:t>
      </w:r>
      <w:r w:rsidR="00755418" w:rsidRPr="00B01637">
        <w:t xml:space="preserve"> </w:t>
      </w:r>
      <w:proofErr w:type="gramStart"/>
      <w:r w:rsidRPr="00B01637">
        <w:t>staff</w:t>
      </w:r>
      <w:r w:rsidR="004856F1">
        <w:t xml:space="preserve"> </w:t>
      </w:r>
      <w:r w:rsidRPr="00B01637">
        <w:t>take</w:t>
      </w:r>
      <w:proofErr w:type="gramEnd"/>
      <w:r w:rsidR="00755418" w:rsidRPr="00B01637">
        <w:t xml:space="preserve"> </w:t>
      </w:r>
      <w:r w:rsidRPr="00B01637">
        <w:t>the</w:t>
      </w:r>
      <w:r w:rsidR="00755418" w:rsidRPr="00B01637">
        <w:t xml:space="preserve"> </w:t>
      </w:r>
      <w:r w:rsidRPr="00B01637">
        <w:t>following</w:t>
      </w:r>
      <w:r w:rsidR="00755418" w:rsidRPr="00B01637">
        <w:t xml:space="preserve"> </w:t>
      </w:r>
      <w:r w:rsidRPr="00B01637">
        <w:t>steps:</w:t>
      </w:r>
    </w:p>
    <w:p w:rsidR="00B57BD6" w:rsidRPr="006F6367" w:rsidRDefault="00B57BD6" w:rsidP="006F6367">
      <w:pPr>
        <w:pStyle w:val="list1dfps"/>
      </w:pPr>
      <w:r w:rsidRPr="006F6367">
        <w:t>1.</w:t>
      </w:r>
      <w:r w:rsidR="00DE16E0">
        <w:tab/>
      </w:r>
      <w:r w:rsidRPr="006F6367">
        <w:t>On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5F13E5">
        <w:rPr>
          <w:i/>
        </w:rPr>
        <w:t>Operation</w:t>
      </w:r>
      <w:r w:rsidR="00755418" w:rsidRPr="006F6367">
        <w:t xml:space="preserve"> </w:t>
      </w:r>
      <w:r w:rsidRPr="006F6367">
        <w:t>main</w:t>
      </w:r>
      <w:r w:rsidR="00755418" w:rsidRPr="006F6367">
        <w:t xml:space="preserve"> </w:t>
      </w:r>
      <w:r w:rsidRPr="006F6367">
        <w:t>page,</w:t>
      </w:r>
      <w:r w:rsidR="00755418" w:rsidRPr="006F6367">
        <w:t xml:space="preserve"> </w:t>
      </w:r>
      <w:r w:rsidRPr="006F6367">
        <w:t>select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863F7C">
        <w:rPr>
          <w:i/>
        </w:rPr>
        <w:t>Monitoring</w:t>
      </w:r>
      <w:r w:rsidR="00755418" w:rsidRPr="006F6367">
        <w:t xml:space="preserve"> </w:t>
      </w:r>
      <w:r w:rsidRPr="006F6367">
        <w:t>tab.</w:t>
      </w:r>
    </w:p>
    <w:p w:rsidR="00B57BD6" w:rsidRPr="006F6367" w:rsidRDefault="00B57BD6" w:rsidP="006F6367">
      <w:pPr>
        <w:pStyle w:val="list1dfps"/>
      </w:pPr>
      <w:r w:rsidRPr="006F6367">
        <w:lastRenderedPageBreak/>
        <w:t>2.</w:t>
      </w:r>
      <w:r w:rsidR="00DE16E0">
        <w:tab/>
      </w:r>
      <w:r w:rsidRPr="006F6367">
        <w:t>On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6F6367">
        <w:t>Inspection/Assessment</w:t>
      </w:r>
      <w:r w:rsidR="00755418" w:rsidRPr="006F6367">
        <w:t xml:space="preserve"> </w:t>
      </w:r>
      <w:r w:rsidRPr="006F6367">
        <w:t>List</w:t>
      </w:r>
      <w:r w:rsidR="00755418" w:rsidRPr="006F6367">
        <w:t xml:space="preserve"> </w:t>
      </w:r>
      <w:r w:rsidRPr="006F6367">
        <w:t>page,</w:t>
      </w:r>
      <w:r w:rsidR="00755418" w:rsidRPr="006F6367">
        <w:t xml:space="preserve"> </w:t>
      </w:r>
      <w:r w:rsidRPr="006F6367">
        <w:t>select</w:t>
      </w:r>
      <w:r w:rsidR="00755418" w:rsidRPr="006F6367">
        <w:t xml:space="preserve"> </w:t>
      </w:r>
      <w:r w:rsidRPr="005F13E5">
        <w:rPr>
          <w:i/>
        </w:rPr>
        <w:t>Add</w:t>
      </w:r>
      <w:r w:rsidR="00755418" w:rsidRPr="005F13E5">
        <w:rPr>
          <w:i/>
        </w:rPr>
        <w:t xml:space="preserve"> </w:t>
      </w:r>
      <w:r w:rsidRPr="005F13E5">
        <w:rPr>
          <w:i/>
        </w:rPr>
        <w:t>New</w:t>
      </w:r>
      <w:r w:rsidR="00755418" w:rsidRPr="005F13E5">
        <w:rPr>
          <w:i/>
        </w:rPr>
        <w:t xml:space="preserve"> </w:t>
      </w:r>
      <w:r w:rsidRPr="005F13E5">
        <w:rPr>
          <w:i/>
        </w:rPr>
        <w:t>Inspection</w:t>
      </w:r>
      <w:r w:rsidRPr="006F6367">
        <w:t>.</w:t>
      </w:r>
    </w:p>
    <w:p w:rsidR="00B57BD6" w:rsidRPr="006F6367" w:rsidRDefault="00B57BD6" w:rsidP="006F6367">
      <w:pPr>
        <w:pStyle w:val="list1dfps"/>
      </w:pPr>
      <w:r w:rsidRPr="006F6367">
        <w:t>3.</w:t>
      </w:r>
      <w:r w:rsidR="00DE16E0">
        <w:tab/>
      </w:r>
      <w:r w:rsidRPr="006F6367">
        <w:t>On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863F7C">
        <w:rPr>
          <w:i/>
        </w:rPr>
        <w:t>Inspection</w:t>
      </w:r>
      <w:r w:rsidR="00755418" w:rsidRPr="00863F7C">
        <w:rPr>
          <w:i/>
        </w:rPr>
        <w:t xml:space="preserve"> </w:t>
      </w:r>
      <w:r w:rsidRPr="00863F7C">
        <w:rPr>
          <w:i/>
        </w:rPr>
        <w:t>Details</w:t>
      </w:r>
      <w:r w:rsidR="00755418" w:rsidRPr="006F6367">
        <w:t xml:space="preserve"> </w:t>
      </w:r>
      <w:r w:rsidRPr="006F6367">
        <w:t>page</w:t>
      </w:r>
      <w:r w:rsidR="00755418" w:rsidRPr="006F6367">
        <w:t xml:space="preserve"> </w:t>
      </w:r>
      <w:r w:rsidRPr="006F6367">
        <w:t>in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8C253F">
        <w:rPr>
          <w:i/>
        </w:rPr>
        <w:t>General</w:t>
      </w:r>
      <w:r w:rsidR="00755418" w:rsidRPr="006F6367">
        <w:t xml:space="preserve"> </w:t>
      </w:r>
      <w:r w:rsidRPr="006F6367">
        <w:t>section,</w:t>
      </w:r>
      <w:r w:rsidR="00755418" w:rsidRPr="006F6367">
        <w:t xml:space="preserve"> </w:t>
      </w:r>
      <w:r w:rsidRPr="006F6367">
        <w:t>select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6F6367">
        <w:t>appropriate</w:t>
      </w:r>
      <w:r w:rsidR="00755418" w:rsidRPr="006F6367">
        <w:t xml:space="preserve"> </w:t>
      </w:r>
      <w:r w:rsidRPr="008C253F">
        <w:rPr>
          <w:i/>
        </w:rPr>
        <w:t>Inspection</w:t>
      </w:r>
      <w:r w:rsidR="00755418" w:rsidRPr="008C253F">
        <w:rPr>
          <w:i/>
        </w:rPr>
        <w:t xml:space="preserve"> </w:t>
      </w:r>
      <w:r w:rsidRPr="008C253F">
        <w:rPr>
          <w:i/>
        </w:rPr>
        <w:t>Type</w:t>
      </w:r>
      <w:r w:rsidR="00755418" w:rsidRPr="006F6367">
        <w:t xml:space="preserve"> </w:t>
      </w:r>
      <w:r w:rsidRPr="006F6367">
        <w:t>(see</w:t>
      </w:r>
      <w:r w:rsidR="00755418" w:rsidRPr="006F6367">
        <w:t xml:space="preserve"> </w:t>
      </w:r>
      <w:hyperlink r:id="rId19" w:anchor="LPPH_4120" w:history="1">
        <w:r w:rsidRPr="006F6367">
          <w:rPr>
            <w:rStyle w:val="Hyperlink"/>
          </w:rPr>
          <w:t>4120</w:t>
        </w:r>
      </w:hyperlink>
      <w:r w:rsidR="00755418" w:rsidRPr="006F6367">
        <w:t xml:space="preserve"> </w:t>
      </w:r>
      <w:r w:rsidRPr="006F6367">
        <w:t>Types</w:t>
      </w:r>
      <w:r w:rsidR="00755418" w:rsidRPr="006F6367">
        <w:t xml:space="preserve"> </w:t>
      </w:r>
      <w:r w:rsidRPr="006F6367">
        <w:t>of</w:t>
      </w:r>
      <w:r w:rsidR="00755418" w:rsidRPr="006F6367">
        <w:t xml:space="preserve"> </w:t>
      </w:r>
      <w:r w:rsidRPr="006F6367">
        <w:t>Inspections).</w:t>
      </w:r>
    </w:p>
    <w:p w:rsidR="00B57BD6" w:rsidRPr="006F6367" w:rsidRDefault="00B57BD6" w:rsidP="006F6367">
      <w:pPr>
        <w:pStyle w:val="list1dfps"/>
      </w:pPr>
      <w:r w:rsidRPr="006F6367">
        <w:t>4.</w:t>
      </w:r>
      <w:r w:rsidR="00DE16E0">
        <w:tab/>
      </w:r>
      <w:r w:rsidRPr="006F6367">
        <w:t>Choose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6F6367">
        <w:t>investigation</w:t>
      </w:r>
      <w:r w:rsidR="00755418" w:rsidRPr="006F6367">
        <w:t xml:space="preserve"> </w:t>
      </w:r>
      <w:r w:rsidRPr="006F6367">
        <w:t>numbers,</w:t>
      </w:r>
      <w:r w:rsidR="00755418" w:rsidRPr="006F6367">
        <w:t xml:space="preserve"> </w:t>
      </w:r>
      <w:r w:rsidRPr="006F6367">
        <w:t>if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6F6367">
        <w:t>inspection</w:t>
      </w:r>
      <w:r w:rsidR="00755418" w:rsidRPr="006F6367">
        <w:t xml:space="preserve"> </w:t>
      </w:r>
      <w:r w:rsidRPr="006F6367">
        <w:t>type</w:t>
      </w:r>
      <w:r w:rsidR="00755418" w:rsidRPr="006F6367">
        <w:t xml:space="preserve"> </w:t>
      </w:r>
      <w:r w:rsidRPr="006F6367">
        <w:t>is</w:t>
      </w:r>
      <w:r w:rsidR="00755418" w:rsidRPr="006F6367">
        <w:t xml:space="preserve"> </w:t>
      </w:r>
      <w:r w:rsidRPr="008C253F">
        <w:rPr>
          <w:i/>
        </w:rPr>
        <w:t>Investigation</w:t>
      </w:r>
      <w:r w:rsidR="00755418" w:rsidRPr="006F6367">
        <w:t xml:space="preserve"> </w:t>
      </w:r>
      <w:r w:rsidRPr="006F6367">
        <w:t>or</w:t>
      </w:r>
      <w:r w:rsidR="00755418" w:rsidRPr="006F6367">
        <w:t xml:space="preserve"> </w:t>
      </w:r>
      <w:r w:rsidRPr="008C253F">
        <w:rPr>
          <w:i/>
        </w:rPr>
        <w:t>Monitoring</w:t>
      </w:r>
      <w:r w:rsidR="00755418" w:rsidRPr="008C253F">
        <w:rPr>
          <w:i/>
        </w:rPr>
        <w:t xml:space="preserve"> </w:t>
      </w:r>
      <w:r w:rsidRPr="008C253F">
        <w:rPr>
          <w:i/>
        </w:rPr>
        <w:t>and</w:t>
      </w:r>
      <w:r w:rsidR="00755418" w:rsidRPr="008C253F">
        <w:rPr>
          <w:i/>
        </w:rPr>
        <w:t xml:space="preserve"> </w:t>
      </w:r>
      <w:r w:rsidRPr="008C253F">
        <w:rPr>
          <w:i/>
        </w:rPr>
        <w:t>Investigation</w:t>
      </w:r>
      <w:r w:rsidRPr="006F6367">
        <w:t>.</w:t>
      </w:r>
    </w:p>
    <w:p w:rsidR="00B57BD6" w:rsidRPr="006F6367" w:rsidRDefault="00B57BD6" w:rsidP="006F6367">
      <w:pPr>
        <w:pStyle w:val="list1dfps"/>
      </w:pPr>
      <w:r w:rsidRPr="006F6367">
        <w:t>5.</w:t>
      </w:r>
      <w:r w:rsidR="00DE16E0">
        <w:tab/>
      </w:r>
      <w:r w:rsidRPr="006F6367">
        <w:t>Choose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6F6367">
        <w:t>appropriate</w:t>
      </w:r>
      <w:r w:rsidR="00755418" w:rsidRPr="006F6367">
        <w:t xml:space="preserve"> </w:t>
      </w:r>
      <w:r w:rsidRPr="008C253F">
        <w:rPr>
          <w:i/>
        </w:rPr>
        <w:t>Follow</w:t>
      </w:r>
      <w:r w:rsidR="00755418" w:rsidRPr="008C253F">
        <w:rPr>
          <w:i/>
        </w:rPr>
        <w:t xml:space="preserve"> </w:t>
      </w:r>
      <w:r w:rsidRPr="008C253F">
        <w:rPr>
          <w:i/>
        </w:rPr>
        <w:t>Up</w:t>
      </w:r>
      <w:r w:rsidR="00755418" w:rsidRPr="008C253F">
        <w:rPr>
          <w:i/>
        </w:rPr>
        <w:t xml:space="preserve"> </w:t>
      </w:r>
      <w:r w:rsidRPr="008C253F">
        <w:rPr>
          <w:i/>
        </w:rPr>
        <w:t>to</w:t>
      </w:r>
      <w:r w:rsidR="00755418" w:rsidRPr="008C253F">
        <w:rPr>
          <w:i/>
        </w:rPr>
        <w:t xml:space="preserve"> </w:t>
      </w:r>
      <w:r w:rsidRPr="008C253F">
        <w:rPr>
          <w:i/>
        </w:rPr>
        <w:t>Inspections</w:t>
      </w:r>
      <w:r w:rsidR="00755418" w:rsidRPr="008C253F">
        <w:rPr>
          <w:i/>
        </w:rPr>
        <w:t xml:space="preserve"> </w:t>
      </w:r>
      <w:r w:rsidRPr="008C253F">
        <w:rPr>
          <w:i/>
        </w:rPr>
        <w:t>IDs</w:t>
      </w:r>
      <w:r w:rsidR="00755418" w:rsidRPr="006F6367">
        <w:t xml:space="preserve"> </w:t>
      </w:r>
      <w:r w:rsidRPr="006F6367">
        <w:t>(select</w:t>
      </w:r>
      <w:r w:rsidR="00755418" w:rsidRPr="006F6367">
        <w:t xml:space="preserve"> </w:t>
      </w:r>
      <w:r w:rsidRPr="006F6367">
        <w:t>up</w:t>
      </w:r>
      <w:r w:rsidR="00755418" w:rsidRPr="006F6367">
        <w:t xml:space="preserve"> </w:t>
      </w:r>
      <w:r w:rsidRPr="006F6367">
        <w:t>to</w:t>
      </w:r>
      <w:r w:rsidR="00755418" w:rsidRPr="006F6367">
        <w:t xml:space="preserve"> </w:t>
      </w:r>
      <w:r w:rsidRPr="006F6367">
        <w:t>three</w:t>
      </w:r>
      <w:r w:rsidR="00755418" w:rsidRPr="006F6367">
        <w:t xml:space="preserve"> </w:t>
      </w:r>
      <w:r w:rsidRPr="006F6367">
        <w:t>IDs),</w:t>
      </w:r>
      <w:r w:rsidR="00755418" w:rsidRPr="006F6367">
        <w:t xml:space="preserve"> </w:t>
      </w:r>
      <w:r w:rsidRPr="006F6367">
        <w:t>if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6F6367">
        <w:t>inspection</w:t>
      </w:r>
      <w:r w:rsidR="00755418" w:rsidRPr="006F6367">
        <w:t xml:space="preserve"> </w:t>
      </w:r>
      <w:r w:rsidRPr="006F6367">
        <w:t>type</w:t>
      </w:r>
      <w:r w:rsidR="00755418" w:rsidRPr="006F6367">
        <w:t xml:space="preserve"> </w:t>
      </w:r>
      <w:r w:rsidRPr="006F6367">
        <w:t>is</w:t>
      </w:r>
      <w:r w:rsidR="00755418" w:rsidRPr="006F6367">
        <w:t xml:space="preserve"> </w:t>
      </w:r>
      <w:r w:rsidRPr="008C253F">
        <w:rPr>
          <w:i/>
        </w:rPr>
        <w:t>Follow</w:t>
      </w:r>
      <w:r w:rsidR="00755418" w:rsidRPr="008C253F">
        <w:rPr>
          <w:i/>
        </w:rPr>
        <w:t xml:space="preserve"> </w:t>
      </w:r>
      <w:r w:rsidRPr="008C253F">
        <w:rPr>
          <w:i/>
        </w:rPr>
        <w:t>Up</w:t>
      </w:r>
      <w:r w:rsidRPr="006F6367">
        <w:t>.</w:t>
      </w:r>
    </w:p>
    <w:p w:rsidR="00B57BD6" w:rsidRPr="006F6367" w:rsidRDefault="00B57BD6" w:rsidP="006F6367">
      <w:pPr>
        <w:pStyle w:val="list1dfps"/>
      </w:pPr>
      <w:r w:rsidRPr="006F6367">
        <w:t>6.</w:t>
      </w:r>
      <w:r w:rsidR="00DE16E0">
        <w:tab/>
      </w:r>
      <w:r w:rsidRPr="006F6367">
        <w:t>Enter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4856F1">
        <w:rPr>
          <w:i/>
        </w:rPr>
        <w:t>Inspection</w:t>
      </w:r>
      <w:r w:rsidR="00755418" w:rsidRPr="004856F1">
        <w:rPr>
          <w:i/>
        </w:rPr>
        <w:t xml:space="preserve"> </w:t>
      </w:r>
      <w:r w:rsidRPr="004856F1">
        <w:rPr>
          <w:i/>
        </w:rPr>
        <w:t>Start</w:t>
      </w:r>
      <w:r w:rsidR="00755418" w:rsidRPr="004856F1">
        <w:rPr>
          <w:i/>
        </w:rPr>
        <w:t xml:space="preserve"> </w:t>
      </w:r>
      <w:r w:rsidRPr="004856F1">
        <w:rPr>
          <w:i/>
        </w:rPr>
        <w:t>Date</w:t>
      </w:r>
      <w:r w:rsidR="00755418" w:rsidRPr="006F6367">
        <w:t xml:space="preserve"> </w:t>
      </w:r>
      <w:r w:rsidRPr="006F6367">
        <w:t>(The</w:t>
      </w:r>
      <w:r w:rsidR="00755418" w:rsidRPr="006F6367">
        <w:t xml:space="preserve"> </w:t>
      </w:r>
      <w:r w:rsidR="005B2964">
        <w:t>i</w:t>
      </w:r>
      <w:r w:rsidRPr="006F6367">
        <w:t>nspection</w:t>
      </w:r>
      <w:r w:rsidR="00755418" w:rsidRPr="006F6367">
        <w:t xml:space="preserve"> </w:t>
      </w:r>
      <w:r w:rsidR="005B2964">
        <w:t>s</w:t>
      </w:r>
      <w:r w:rsidRPr="006F6367">
        <w:t>tart</w:t>
      </w:r>
      <w:r w:rsidR="00755418" w:rsidRPr="006F6367">
        <w:t xml:space="preserve"> </w:t>
      </w:r>
      <w:r w:rsidR="005B2964">
        <w:t>d</w:t>
      </w:r>
      <w:r w:rsidRPr="006F6367">
        <w:t>ate</w:t>
      </w:r>
      <w:r w:rsidR="00755418" w:rsidRPr="006F6367">
        <w:t xml:space="preserve"> </w:t>
      </w:r>
      <w:r w:rsidRPr="006F6367">
        <w:t>may</w:t>
      </w:r>
      <w:r w:rsidR="00755418" w:rsidRPr="006F6367">
        <w:t xml:space="preserve"> </w:t>
      </w:r>
      <w:r w:rsidRPr="006F6367">
        <w:t>be</w:t>
      </w:r>
      <w:r w:rsidR="00755418" w:rsidRPr="006F6367">
        <w:t xml:space="preserve"> </w:t>
      </w:r>
      <w:r w:rsidRPr="006F6367">
        <w:t>updated</w:t>
      </w:r>
      <w:r w:rsidR="00755418" w:rsidRPr="006F6367">
        <w:t xml:space="preserve"> </w:t>
      </w:r>
      <w:r w:rsidRPr="006F6367">
        <w:t>after</w:t>
      </w:r>
      <w:r w:rsidR="00755418" w:rsidRPr="006F6367">
        <w:t xml:space="preserve"> </w:t>
      </w:r>
      <w:r w:rsidRPr="006F6367">
        <w:t>the</w:t>
      </w:r>
      <w:r w:rsidR="00755418" w:rsidRPr="006F6367">
        <w:t xml:space="preserve"> </w:t>
      </w:r>
      <w:r w:rsidRPr="006F6367">
        <w:t>inspection,</w:t>
      </w:r>
      <w:r w:rsidR="00755418" w:rsidRPr="006F6367">
        <w:t xml:space="preserve"> </w:t>
      </w:r>
      <w:r w:rsidRPr="006F6367">
        <w:t>if</w:t>
      </w:r>
      <w:r w:rsidR="00755418" w:rsidRPr="006F6367">
        <w:t xml:space="preserve"> </w:t>
      </w:r>
      <w:r w:rsidRPr="006F6367">
        <w:t>necessary).</w:t>
      </w:r>
    </w:p>
    <w:p w:rsidR="00B57BD6" w:rsidRPr="006F6367" w:rsidRDefault="00B57BD6" w:rsidP="006F6367">
      <w:pPr>
        <w:pStyle w:val="list1dfps"/>
      </w:pPr>
      <w:r w:rsidRPr="00440A53">
        <w:rPr>
          <w:highlight w:val="yellow"/>
        </w:rPr>
        <w:t>7.</w:t>
      </w:r>
      <w:r w:rsidR="00DE16E0" w:rsidRPr="00440A53">
        <w:rPr>
          <w:highlight w:val="yellow"/>
        </w:rPr>
        <w:tab/>
      </w:r>
      <w:r w:rsidRPr="00440A53">
        <w:rPr>
          <w:highlight w:val="yellow"/>
        </w:rPr>
        <w:t>If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licensed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child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care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center,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school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age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program,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before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or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after-school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program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is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receiving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health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and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safety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audit,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document</w:t>
      </w:r>
      <w:r w:rsidR="00755418" w:rsidRPr="00440A53">
        <w:rPr>
          <w:highlight w:val="yellow"/>
        </w:rPr>
        <w:t xml:space="preserve"> </w:t>
      </w:r>
      <w:r w:rsidR="00641D54" w:rsidRPr="00440A53">
        <w:rPr>
          <w:highlight w:val="yellow"/>
        </w:rPr>
        <w:t xml:space="preserve">this </w:t>
      </w:r>
      <w:r w:rsidRPr="00440A53">
        <w:rPr>
          <w:highlight w:val="yellow"/>
        </w:rPr>
        <w:t>in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the</w:t>
      </w:r>
      <w:r w:rsidR="00755418" w:rsidRPr="00440A53">
        <w:rPr>
          <w:highlight w:val="yellow"/>
        </w:rPr>
        <w:t xml:space="preserve"> </w:t>
      </w:r>
      <w:r w:rsidRPr="00440A53">
        <w:rPr>
          <w:i/>
          <w:highlight w:val="yellow"/>
        </w:rPr>
        <w:t>Narrative</w:t>
      </w:r>
      <w:r w:rsidR="00755418" w:rsidRPr="00440A53">
        <w:rPr>
          <w:highlight w:val="yellow"/>
        </w:rPr>
        <w:t xml:space="preserve"> </w:t>
      </w:r>
      <w:r w:rsidRPr="00440A53">
        <w:rPr>
          <w:highlight w:val="yellow"/>
        </w:rPr>
        <w:t>section</w:t>
      </w:r>
      <w:r w:rsidR="00641D54" w:rsidRPr="00440A53">
        <w:rPr>
          <w:highlight w:val="yellow"/>
        </w:rPr>
        <w:t xml:space="preserve"> (see 4166 Documenting a Health and Safety Audit in CLASS)</w:t>
      </w:r>
      <w:r w:rsidRPr="00440A53">
        <w:rPr>
          <w:highlight w:val="yellow"/>
        </w:rPr>
        <w:t>.</w:t>
      </w:r>
    </w:p>
    <w:p w:rsidR="00B57BD6" w:rsidRPr="006F6367" w:rsidRDefault="00B57BD6" w:rsidP="006F6367">
      <w:pPr>
        <w:pStyle w:val="list1dfps"/>
      </w:pPr>
      <w:r w:rsidRPr="006F6367">
        <w:t>8.</w:t>
      </w:r>
      <w:r w:rsidR="00DE16E0">
        <w:tab/>
      </w:r>
      <w:r w:rsidRPr="006F6367">
        <w:t>Complete</w:t>
      </w:r>
      <w:r w:rsidR="00755418" w:rsidRPr="006F6367">
        <w:t xml:space="preserve"> </w:t>
      </w:r>
      <w:r w:rsidRPr="006F6367">
        <w:t>other</w:t>
      </w:r>
      <w:r w:rsidR="00755418" w:rsidRPr="006F6367">
        <w:t xml:space="preserve"> </w:t>
      </w:r>
      <w:r w:rsidRPr="006F6367">
        <w:t>applicable</w:t>
      </w:r>
      <w:r w:rsidR="00755418" w:rsidRPr="006F6367">
        <w:t xml:space="preserve"> </w:t>
      </w:r>
      <w:r w:rsidRPr="006F6367">
        <w:t>fields</w:t>
      </w:r>
      <w:r w:rsidR="00755418" w:rsidRPr="006F6367">
        <w:t xml:space="preserve"> </w:t>
      </w:r>
      <w:r w:rsidRPr="006F6367">
        <w:t>and</w:t>
      </w:r>
      <w:r w:rsidR="00755418" w:rsidRPr="006F6367">
        <w:t xml:space="preserve"> </w:t>
      </w:r>
      <w:r w:rsidRPr="006F6367">
        <w:t>select</w:t>
      </w:r>
      <w:r w:rsidR="00755418" w:rsidRPr="006F6367">
        <w:t xml:space="preserve"> </w:t>
      </w:r>
      <w:r w:rsidRPr="00863F7C">
        <w:rPr>
          <w:i/>
        </w:rPr>
        <w:t>Save</w:t>
      </w:r>
      <w:r w:rsidRPr="006F6367">
        <w:t>.</w:t>
      </w:r>
    </w:p>
    <w:p w:rsidR="00B57BD6" w:rsidRPr="000A4A7B" w:rsidRDefault="00B57BD6" w:rsidP="000A4A7B">
      <w:pPr>
        <w:pStyle w:val="subheading1dfps"/>
      </w:pPr>
      <w:r w:rsidRPr="000A4A7B">
        <w:t>Add</w:t>
      </w:r>
      <w:r w:rsidR="00755418" w:rsidRPr="000A4A7B">
        <w:t xml:space="preserve"> </w:t>
      </w:r>
      <w:r w:rsidRPr="000A4A7B">
        <w:t>Standards</w:t>
      </w:r>
    </w:p>
    <w:p w:rsidR="00B57BD6" w:rsidRPr="0013109F" w:rsidRDefault="00B57BD6" w:rsidP="0013109F">
      <w:pPr>
        <w:pStyle w:val="bodytextdfps"/>
      </w:pPr>
      <w:r w:rsidRPr="0013109F">
        <w:t>Add</w:t>
      </w:r>
      <w:r w:rsidR="00755418" w:rsidRPr="0013109F">
        <w:t xml:space="preserve"> </w:t>
      </w:r>
      <w:r w:rsidRPr="0013109F">
        <w:t>any</w:t>
      </w:r>
      <w:r w:rsidR="00755418" w:rsidRPr="0013109F">
        <w:t xml:space="preserve"> </w:t>
      </w:r>
      <w:r w:rsidR="00EA49EB">
        <w:t xml:space="preserve">applicable </w:t>
      </w:r>
      <w:r w:rsidRPr="0013109F">
        <w:t>statutes,</w:t>
      </w:r>
      <w:r w:rsidR="00755418" w:rsidRPr="0013109F">
        <w:t xml:space="preserve"> </w:t>
      </w:r>
      <w:r w:rsidRPr="0013109F">
        <w:t>administrative</w:t>
      </w:r>
      <w:r w:rsidR="00755418" w:rsidRPr="0013109F">
        <w:t xml:space="preserve"> </w:t>
      </w:r>
      <w:r w:rsidRPr="0013109F">
        <w:t>rule</w:t>
      </w:r>
      <w:r w:rsidR="00EA49EB">
        <w:t>s</w:t>
      </w:r>
      <w:r w:rsidRPr="0013109F">
        <w:t>,</w:t>
      </w:r>
      <w:r w:rsidR="00755418" w:rsidRPr="0013109F">
        <w:t xml:space="preserve"> </w:t>
      </w:r>
      <w:r w:rsidRPr="0013109F">
        <w:t>or</w:t>
      </w:r>
      <w:r w:rsidR="00755418" w:rsidRPr="0013109F">
        <w:t xml:space="preserve"> </w:t>
      </w:r>
      <w:r w:rsidRPr="0013109F">
        <w:t>minimum</w:t>
      </w:r>
      <w:r w:rsidR="00755418" w:rsidRPr="0013109F">
        <w:t xml:space="preserve"> </w:t>
      </w:r>
      <w:r w:rsidRPr="0013109F">
        <w:t>standard</w:t>
      </w:r>
      <w:r w:rsidR="00EA49EB">
        <w:t>s</w:t>
      </w:r>
      <w:r w:rsidR="00755418" w:rsidRPr="0013109F">
        <w:t xml:space="preserve"> </w:t>
      </w:r>
      <w:r w:rsidR="00EA49EB">
        <w:t xml:space="preserve">for which compliance </w:t>
      </w:r>
      <w:r w:rsidRPr="0013109F">
        <w:t>must</w:t>
      </w:r>
      <w:r w:rsidR="00755418" w:rsidRPr="0013109F">
        <w:t xml:space="preserve"> </w:t>
      </w:r>
      <w:r w:rsidRPr="0013109F">
        <w:t>be</w:t>
      </w:r>
      <w:r w:rsidR="00755418" w:rsidRPr="0013109F">
        <w:t xml:space="preserve"> </w:t>
      </w:r>
      <w:r w:rsidRPr="0013109F">
        <w:t>evaluated:</w:t>
      </w:r>
    </w:p>
    <w:p w:rsidR="00B57BD6" w:rsidRPr="0013109F" w:rsidRDefault="00B57BD6" w:rsidP="0013109F">
      <w:pPr>
        <w:pStyle w:val="list1dfps"/>
      </w:pPr>
      <w:r w:rsidRPr="0013109F">
        <w:t>1.</w:t>
      </w:r>
      <w:r w:rsidR="009D4AC1">
        <w:tab/>
      </w:r>
      <w:r w:rsidRPr="0013109F">
        <w:t>On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13109F">
        <w:t>Inspection</w:t>
      </w:r>
      <w:r w:rsidR="00755418" w:rsidRPr="0013109F">
        <w:t xml:space="preserve"> </w:t>
      </w:r>
      <w:r w:rsidRPr="00C922F1">
        <w:rPr>
          <w:i/>
        </w:rPr>
        <w:t>Summary</w:t>
      </w:r>
      <w:r w:rsidR="00755418" w:rsidRPr="0013109F">
        <w:t xml:space="preserve"> </w:t>
      </w:r>
      <w:r w:rsidRPr="0013109F">
        <w:t>page,</w:t>
      </w:r>
      <w:r w:rsidR="00755418" w:rsidRPr="0013109F">
        <w:t xml:space="preserve"> </w:t>
      </w:r>
      <w:r w:rsidRPr="0013109F">
        <w:t>select</w:t>
      </w:r>
      <w:r w:rsidR="00755418" w:rsidRPr="0013109F">
        <w:t xml:space="preserve"> </w:t>
      </w:r>
      <w:r w:rsidRPr="00C922F1">
        <w:rPr>
          <w:i/>
        </w:rPr>
        <w:t>Add</w:t>
      </w:r>
      <w:r w:rsidR="00755418" w:rsidRPr="00C922F1">
        <w:rPr>
          <w:i/>
        </w:rPr>
        <w:t xml:space="preserve"> </w:t>
      </w:r>
      <w:r w:rsidRPr="00C922F1">
        <w:rPr>
          <w:i/>
        </w:rPr>
        <w:t>New</w:t>
      </w:r>
      <w:r w:rsidRPr="0013109F">
        <w:t>.</w:t>
      </w:r>
    </w:p>
    <w:p w:rsidR="00B57BD6" w:rsidRPr="0013109F" w:rsidRDefault="00B57BD6" w:rsidP="0013109F">
      <w:pPr>
        <w:pStyle w:val="list1dfps"/>
      </w:pPr>
      <w:r w:rsidRPr="0013109F">
        <w:t>2.</w:t>
      </w:r>
      <w:r w:rsidR="009D4AC1">
        <w:tab/>
      </w:r>
      <w:r w:rsidRPr="0013109F">
        <w:t>On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C922F1">
        <w:rPr>
          <w:i/>
        </w:rPr>
        <w:t>Standard</w:t>
      </w:r>
      <w:r w:rsidR="00755418" w:rsidRPr="00C922F1">
        <w:rPr>
          <w:i/>
        </w:rPr>
        <w:t xml:space="preserve"> </w:t>
      </w:r>
      <w:r w:rsidRPr="00C922F1">
        <w:rPr>
          <w:i/>
        </w:rPr>
        <w:t>Details</w:t>
      </w:r>
      <w:r w:rsidR="00755418" w:rsidRPr="0013109F">
        <w:t xml:space="preserve"> </w:t>
      </w:r>
      <w:r w:rsidRPr="0013109F">
        <w:t>page,</w:t>
      </w:r>
      <w:r w:rsidR="00755418" w:rsidRPr="0013109F">
        <w:t xml:space="preserve"> </w:t>
      </w:r>
      <w:r w:rsidRPr="0013109F">
        <w:t>in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C922F1">
        <w:rPr>
          <w:i/>
        </w:rPr>
        <w:t>Standard</w:t>
      </w:r>
      <w:r w:rsidR="00755418" w:rsidRPr="00C922F1">
        <w:rPr>
          <w:i/>
        </w:rPr>
        <w:t xml:space="preserve"> </w:t>
      </w:r>
      <w:r w:rsidRPr="00C922F1">
        <w:rPr>
          <w:i/>
        </w:rPr>
        <w:t>Information</w:t>
      </w:r>
      <w:r w:rsidR="00755418" w:rsidRPr="0013109F">
        <w:t xml:space="preserve"> </w:t>
      </w:r>
      <w:r w:rsidRPr="0013109F">
        <w:t>section,</w:t>
      </w:r>
      <w:r w:rsidR="00755418" w:rsidRPr="0013109F">
        <w:t xml:space="preserve"> </w:t>
      </w:r>
      <w:r w:rsidRPr="0013109F">
        <w:t>click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C922F1">
        <w:rPr>
          <w:i/>
        </w:rPr>
        <w:t>Search</w:t>
      </w:r>
      <w:r w:rsidR="00755418" w:rsidRPr="0013109F">
        <w:t xml:space="preserve"> </w:t>
      </w:r>
      <w:r w:rsidRPr="0013109F">
        <w:t>button</w:t>
      </w:r>
      <w:r w:rsidR="00755418" w:rsidRPr="0013109F">
        <w:t xml:space="preserve"> </w:t>
      </w:r>
      <w:r w:rsidRPr="0013109F">
        <w:t>found</w:t>
      </w:r>
      <w:r w:rsidR="00755418" w:rsidRPr="0013109F">
        <w:t xml:space="preserve"> </w:t>
      </w:r>
      <w:r w:rsidRPr="0013109F">
        <w:t>next</w:t>
      </w:r>
      <w:r w:rsidR="00755418" w:rsidRPr="0013109F">
        <w:t xml:space="preserve"> </w:t>
      </w:r>
      <w:r w:rsidRPr="0013109F">
        <w:t>to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13109F">
        <w:t>terms</w:t>
      </w:r>
      <w:r w:rsidR="00282517" w:rsidRPr="0013109F">
        <w:t xml:space="preserve"> </w:t>
      </w:r>
      <w:r w:rsidRPr="00C922F1">
        <w:rPr>
          <w:i/>
        </w:rPr>
        <w:t>Standard/Rule/Law</w:t>
      </w:r>
      <w:r w:rsidR="00755418" w:rsidRPr="0013109F">
        <w:t xml:space="preserve"> </w:t>
      </w:r>
      <w:r w:rsidRPr="0013109F">
        <w:t>to</w:t>
      </w:r>
      <w:r w:rsidR="00755418" w:rsidRPr="0013109F">
        <w:t xml:space="preserve"> </w:t>
      </w:r>
      <w:r w:rsidRPr="0013109F">
        <w:t>conduct</w:t>
      </w:r>
      <w:r w:rsidR="00755418" w:rsidRPr="0013109F">
        <w:t xml:space="preserve"> </w:t>
      </w:r>
      <w:r w:rsidRPr="0013109F">
        <w:t>a</w:t>
      </w:r>
      <w:r w:rsidR="00755418" w:rsidRPr="0013109F">
        <w:t xml:space="preserve"> </w:t>
      </w:r>
      <w:r w:rsidRPr="0013109F">
        <w:t>search</w:t>
      </w:r>
      <w:r w:rsidR="00755418" w:rsidRPr="0013109F">
        <w:t xml:space="preserve"> </w:t>
      </w:r>
      <w:r w:rsidRPr="0013109F">
        <w:t>of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13109F">
        <w:t>minimum</w:t>
      </w:r>
      <w:r w:rsidR="00755418" w:rsidRPr="0013109F">
        <w:t xml:space="preserve"> </w:t>
      </w:r>
      <w:r w:rsidRPr="0013109F">
        <w:t>standard</w:t>
      </w:r>
      <w:r w:rsidR="00EA49EB">
        <w:t>s,</w:t>
      </w:r>
      <w:r w:rsidR="00755418" w:rsidRPr="0013109F">
        <w:t xml:space="preserve"> </w:t>
      </w:r>
      <w:r w:rsidR="0024786F">
        <w:t xml:space="preserve">administrative </w:t>
      </w:r>
      <w:r w:rsidRPr="0013109F">
        <w:t>rules</w:t>
      </w:r>
      <w:r w:rsidR="00EA49EB">
        <w:t>, or statutes</w:t>
      </w:r>
      <w:r w:rsidR="00755418" w:rsidRPr="0013109F">
        <w:t xml:space="preserve"> </w:t>
      </w:r>
      <w:r w:rsidRPr="0013109F">
        <w:t>applicable</w:t>
      </w:r>
      <w:r w:rsidR="00755418" w:rsidRPr="0013109F">
        <w:t xml:space="preserve"> </w:t>
      </w:r>
      <w:r w:rsidRPr="0013109F">
        <w:t>to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13109F">
        <w:t>inspection.</w:t>
      </w:r>
    </w:p>
    <w:p w:rsidR="00B57BD6" w:rsidRPr="0013109F" w:rsidRDefault="00B57BD6" w:rsidP="0013109F">
      <w:pPr>
        <w:pStyle w:val="list1dfps"/>
      </w:pPr>
      <w:r w:rsidRPr="0013109F">
        <w:t>3.</w:t>
      </w:r>
      <w:r w:rsidR="009D4AC1">
        <w:tab/>
      </w:r>
      <w:r w:rsidRPr="0013109F">
        <w:t>On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C922F1">
        <w:rPr>
          <w:i/>
        </w:rPr>
        <w:t>Standards</w:t>
      </w:r>
      <w:r w:rsidR="00755418" w:rsidRPr="00C922F1">
        <w:rPr>
          <w:i/>
        </w:rPr>
        <w:t xml:space="preserve"> </w:t>
      </w:r>
      <w:r w:rsidRPr="00C922F1">
        <w:rPr>
          <w:i/>
        </w:rPr>
        <w:t>Search</w:t>
      </w:r>
      <w:r w:rsidR="00755418" w:rsidRPr="0013109F">
        <w:t xml:space="preserve"> </w:t>
      </w:r>
      <w:r w:rsidRPr="0013109F">
        <w:t>page,</w:t>
      </w:r>
      <w:r w:rsidR="00755418" w:rsidRPr="0013109F">
        <w:t xml:space="preserve"> </w:t>
      </w:r>
      <w:r w:rsidRPr="0013109F">
        <w:t>enter</w:t>
      </w:r>
      <w:r w:rsidR="00755418" w:rsidRPr="0013109F">
        <w:t xml:space="preserve"> </w:t>
      </w:r>
      <w:r w:rsidRPr="0013109F">
        <w:t>a</w:t>
      </w:r>
      <w:r w:rsidR="00755418" w:rsidRPr="0013109F">
        <w:t xml:space="preserve"> </w:t>
      </w:r>
      <w:r w:rsidRPr="0013109F">
        <w:t>keyword</w:t>
      </w:r>
      <w:r w:rsidR="00755418" w:rsidRPr="0013109F">
        <w:t xml:space="preserve"> </w:t>
      </w:r>
      <w:r w:rsidRPr="0013109F">
        <w:t>or</w:t>
      </w:r>
      <w:r w:rsidR="00755418" w:rsidRPr="0013109F">
        <w:t xml:space="preserve"> </w:t>
      </w:r>
      <w:r w:rsidRPr="0013109F">
        <w:t>select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13109F">
        <w:t>appropriate</w:t>
      </w:r>
      <w:r w:rsidR="00755418" w:rsidRPr="0013109F">
        <w:t xml:space="preserve"> </w:t>
      </w:r>
      <w:r w:rsidRPr="0013109F">
        <w:t>option</w:t>
      </w:r>
      <w:r w:rsidR="00755418" w:rsidRPr="0013109F">
        <w:t xml:space="preserve"> </w:t>
      </w:r>
      <w:r w:rsidRPr="0013109F">
        <w:t>from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C922F1">
        <w:rPr>
          <w:i/>
        </w:rPr>
        <w:t>Section</w:t>
      </w:r>
      <w:r w:rsidR="00755418" w:rsidRPr="0013109F">
        <w:t xml:space="preserve"> </w:t>
      </w:r>
      <w:r w:rsidRPr="0013109F">
        <w:t>drop-down</w:t>
      </w:r>
      <w:r w:rsidR="00755418" w:rsidRPr="0013109F">
        <w:t xml:space="preserve"> </w:t>
      </w:r>
      <w:r w:rsidRPr="0013109F">
        <w:t>list</w:t>
      </w:r>
      <w:r w:rsidR="00755418" w:rsidRPr="0013109F">
        <w:t xml:space="preserve"> </w:t>
      </w:r>
      <w:r w:rsidRPr="0013109F">
        <w:t>and</w:t>
      </w:r>
      <w:r w:rsidR="00755418" w:rsidRPr="0013109F">
        <w:t xml:space="preserve"> </w:t>
      </w:r>
      <w:r w:rsidRPr="0013109F">
        <w:t>select</w:t>
      </w:r>
      <w:r w:rsidR="00282517" w:rsidRPr="0013109F">
        <w:t xml:space="preserve"> </w:t>
      </w:r>
      <w:r w:rsidRPr="00C922F1">
        <w:rPr>
          <w:i/>
        </w:rPr>
        <w:t>Go</w:t>
      </w:r>
      <w:r w:rsidRPr="0013109F">
        <w:t>.</w:t>
      </w:r>
      <w:r w:rsidR="00755418" w:rsidRPr="0013109F">
        <w:t xml:space="preserve"> </w:t>
      </w:r>
      <w:r w:rsidRPr="0013109F">
        <w:t>(The</w:t>
      </w:r>
      <w:r w:rsidR="00755418" w:rsidRPr="0013109F">
        <w:t xml:space="preserve"> </w:t>
      </w:r>
      <w:r w:rsidR="00113277">
        <w:t xml:space="preserve">minimum </w:t>
      </w:r>
      <w:r w:rsidRPr="0013109F">
        <w:t>standard</w:t>
      </w:r>
      <w:r w:rsidR="009C13EA">
        <w:t xml:space="preserve">, </w:t>
      </w:r>
      <w:r w:rsidR="00113277">
        <w:t xml:space="preserve">administrative </w:t>
      </w:r>
      <w:proofErr w:type="gramStart"/>
      <w:r w:rsidR="009C13EA">
        <w:t>rule,</w:t>
      </w:r>
      <w:proofErr w:type="gramEnd"/>
      <w:r w:rsidR="009C13EA">
        <w:t xml:space="preserve"> or statute</w:t>
      </w:r>
      <w:r w:rsidR="00755418" w:rsidRPr="0013109F">
        <w:t xml:space="preserve"> </w:t>
      </w:r>
      <w:r w:rsidRPr="0013109F">
        <w:t>number</w:t>
      </w:r>
      <w:r w:rsidR="00755418" w:rsidRPr="0013109F">
        <w:t xml:space="preserve"> </w:t>
      </w:r>
      <w:r w:rsidRPr="0013109F">
        <w:t>can</w:t>
      </w:r>
      <w:r w:rsidR="00755418" w:rsidRPr="0013109F">
        <w:t xml:space="preserve"> </w:t>
      </w:r>
      <w:r w:rsidRPr="0013109F">
        <w:t>be</w:t>
      </w:r>
      <w:r w:rsidR="00755418" w:rsidRPr="0013109F">
        <w:t xml:space="preserve"> </w:t>
      </w:r>
      <w:r w:rsidRPr="0013109F">
        <w:t>used</w:t>
      </w:r>
      <w:r w:rsidR="00755418" w:rsidRPr="0013109F">
        <w:t xml:space="preserve"> </w:t>
      </w:r>
      <w:r w:rsidRPr="0013109F">
        <w:t>as</w:t>
      </w:r>
      <w:r w:rsidR="00755418" w:rsidRPr="0013109F">
        <w:t xml:space="preserve"> </w:t>
      </w:r>
      <w:r w:rsidRPr="0013109F">
        <w:t>a</w:t>
      </w:r>
      <w:r w:rsidR="00755418" w:rsidRPr="0013109F">
        <w:t xml:space="preserve"> </w:t>
      </w:r>
      <w:r w:rsidRPr="0013109F">
        <w:t>keyword</w:t>
      </w:r>
      <w:r w:rsidR="00755418" w:rsidRPr="0013109F">
        <w:t xml:space="preserve"> </w:t>
      </w:r>
      <w:r w:rsidRPr="0013109F">
        <w:t>to</w:t>
      </w:r>
      <w:r w:rsidR="00755418" w:rsidRPr="0013109F">
        <w:t xml:space="preserve"> </w:t>
      </w:r>
      <w:r w:rsidRPr="0013109F">
        <w:t>perform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13109F">
        <w:t>search</w:t>
      </w:r>
      <w:r w:rsidR="00755418" w:rsidRPr="0013109F">
        <w:t xml:space="preserve"> </w:t>
      </w:r>
      <w:r w:rsidRPr="0013109F">
        <w:t>function.)</w:t>
      </w:r>
    </w:p>
    <w:p w:rsidR="00B57BD6" w:rsidRPr="0013109F" w:rsidRDefault="00B57BD6" w:rsidP="0013109F">
      <w:pPr>
        <w:pStyle w:val="list1dfps"/>
      </w:pPr>
      <w:r w:rsidRPr="0013109F">
        <w:t>4.</w:t>
      </w:r>
      <w:r w:rsidR="009D4AC1">
        <w:tab/>
      </w:r>
      <w:r w:rsidRPr="0013109F">
        <w:t>Select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13109F">
        <w:t>appropriate</w:t>
      </w:r>
      <w:r w:rsidR="00755418" w:rsidRPr="0013109F">
        <w:t xml:space="preserve"> </w:t>
      </w:r>
      <w:r w:rsidRPr="0013109F">
        <w:t>statute,</w:t>
      </w:r>
      <w:r w:rsidR="00755418" w:rsidRPr="0013109F">
        <w:t xml:space="preserve"> </w:t>
      </w:r>
      <w:r w:rsidRPr="0013109F">
        <w:t>administrative</w:t>
      </w:r>
      <w:r w:rsidR="00755418" w:rsidRPr="0013109F">
        <w:t xml:space="preserve"> </w:t>
      </w:r>
      <w:r w:rsidRPr="0013109F">
        <w:t>rule,</w:t>
      </w:r>
      <w:r w:rsidR="00755418" w:rsidRPr="0013109F">
        <w:t xml:space="preserve"> </w:t>
      </w:r>
      <w:r w:rsidRPr="0013109F">
        <w:t>or</w:t>
      </w:r>
      <w:r w:rsidR="00755418" w:rsidRPr="0013109F">
        <w:t xml:space="preserve"> </w:t>
      </w:r>
      <w:r w:rsidRPr="0013109F">
        <w:t>minimum</w:t>
      </w:r>
      <w:r w:rsidR="00755418" w:rsidRPr="0013109F">
        <w:t xml:space="preserve"> </w:t>
      </w:r>
      <w:r w:rsidRPr="0013109F">
        <w:t>standard.</w:t>
      </w:r>
    </w:p>
    <w:p w:rsidR="00B57BD6" w:rsidRPr="0013109F" w:rsidRDefault="00B57BD6" w:rsidP="0013109F">
      <w:pPr>
        <w:pStyle w:val="list1dfps"/>
      </w:pPr>
      <w:r w:rsidRPr="0013109F">
        <w:t>5.</w:t>
      </w:r>
      <w:r w:rsidR="009D4AC1">
        <w:tab/>
      </w:r>
      <w:r w:rsidRPr="0013109F">
        <w:t>Select</w:t>
      </w:r>
      <w:r w:rsidR="00755418" w:rsidRPr="0013109F">
        <w:t xml:space="preserve"> </w:t>
      </w:r>
      <w:r w:rsidRPr="0013109F">
        <w:t>Choose</w:t>
      </w:r>
      <w:r w:rsidR="00755418" w:rsidRPr="0013109F">
        <w:t xml:space="preserve"> </w:t>
      </w:r>
      <w:r w:rsidRPr="0013109F">
        <w:t>from</w:t>
      </w:r>
      <w:r w:rsidR="00755418" w:rsidRPr="0013109F">
        <w:t xml:space="preserve"> </w:t>
      </w:r>
      <w:r w:rsidRPr="0013109F">
        <w:t>the</w:t>
      </w:r>
      <w:r w:rsidR="00755418" w:rsidRPr="0013109F">
        <w:t xml:space="preserve"> </w:t>
      </w:r>
      <w:r w:rsidRPr="00C922F1">
        <w:rPr>
          <w:i/>
        </w:rPr>
        <w:t>Finding</w:t>
      </w:r>
      <w:r w:rsidR="00755418" w:rsidRPr="0013109F">
        <w:t xml:space="preserve"> </w:t>
      </w:r>
      <w:r w:rsidRPr="0013109F">
        <w:t>drop-down</w:t>
      </w:r>
      <w:r w:rsidR="00755418" w:rsidRPr="0013109F">
        <w:t xml:space="preserve"> </w:t>
      </w:r>
      <w:r w:rsidRPr="0013109F">
        <w:t>menu,</w:t>
      </w:r>
      <w:r w:rsidR="00755418" w:rsidRPr="0013109F">
        <w:t xml:space="preserve"> </w:t>
      </w:r>
      <w:r w:rsidRPr="0013109F">
        <w:t>and</w:t>
      </w:r>
      <w:r w:rsidR="00755418" w:rsidRPr="0013109F">
        <w:t xml:space="preserve"> </w:t>
      </w:r>
      <w:r w:rsidRPr="0013109F">
        <w:t>select</w:t>
      </w:r>
      <w:r w:rsidR="00755418" w:rsidRPr="0013109F">
        <w:t xml:space="preserve"> </w:t>
      </w:r>
      <w:r w:rsidRPr="00C922F1">
        <w:rPr>
          <w:i/>
        </w:rPr>
        <w:t>Save</w:t>
      </w:r>
      <w:r w:rsidRPr="0013109F">
        <w:t>.</w:t>
      </w:r>
    </w:p>
    <w:p w:rsidR="00B57BD6" w:rsidRPr="000A4A7B" w:rsidRDefault="00B57BD6" w:rsidP="000A4A7B">
      <w:pPr>
        <w:pStyle w:val="subheading1dfps"/>
      </w:pPr>
      <w:r w:rsidRPr="000A4A7B">
        <w:t>Save</w:t>
      </w:r>
      <w:r w:rsidR="00755418" w:rsidRPr="000A4A7B">
        <w:t xml:space="preserve"> </w:t>
      </w:r>
      <w:r w:rsidRPr="000A4A7B">
        <w:t>and</w:t>
      </w:r>
      <w:r w:rsidR="00755418" w:rsidRPr="000A4A7B">
        <w:t xml:space="preserve"> </w:t>
      </w:r>
      <w:r w:rsidRPr="000A4A7B">
        <w:t>Download</w:t>
      </w:r>
    </w:p>
    <w:p w:rsidR="00B57BD6" w:rsidRPr="00070763" w:rsidRDefault="00B57BD6" w:rsidP="00070763">
      <w:pPr>
        <w:pStyle w:val="list1dfps"/>
      </w:pPr>
      <w:r w:rsidRPr="00070763">
        <w:t>1.</w:t>
      </w:r>
      <w:r w:rsidR="00C80C9B" w:rsidRPr="00070763">
        <w:tab/>
      </w:r>
      <w:r w:rsidRPr="00070763">
        <w:t>Save</w:t>
      </w:r>
      <w:r w:rsidR="00755418" w:rsidRPr="00070763">
        <w:t xml:space="preserve"> </w:t>
      </w:r>
      <w:r w:rsidRPr="00070763">
        <w:t>the</w:t>
      </w:r>
      <w:r w:rsidR="00755418" w:rsidRPr="00070763">
        <w:t xml:space="preserve"> </w:t>
      </w:r>
      <w:r w:rsidRPr="00070763">
        <w:t>draft</w:t>
      </w:r>
      <w:r w:rsidR="00755418" w:rsidRPr="00070763">
        <w:t xml:space="preserve"> </w:t>
      </w:r>
      <w:r w:rsidRPr="00070763">
        <w:t>form.</w:t>
      </w:r>
    </w:p>
    <w:p w:rsidR="00B57BD6" w:rsidRPr="00070763" w:rsidRDefault="00B57BD6" w:rsidP="00070763">
      <w:pPr>
        <w:pStyle w:val="list1dfps"/>
      </w:pPr>
      <w:r w:rsidRPr="00070763">
        <w:t>2.</w:t>
      </w:r>
      <w:r w:rsidR="00C80C9B" w:rsidRPr="00070763">
        <w:tab/>
      </w:r>
      <w:r w:rsidRPr="00070763">
        <w:t>Download</w:t>
      </w:r>
      <w:r w:rsidR="00755418" w:rsidRPr="00070763">
        <w:t xml:space="preserve"> </w:t>
      </w:r>
      <w:r w:rsidRPr="00070763">
        <w:t>the</w:t>
      </w:r>
      <w:r w:rsidR="00755418" w:rsidRPr="00070763">
        <w:t xml:space="preserve"> </w:t>
      </w:r>
      <w:r w:rsidRPr="00070763">
        <w:t>saved</w:t>
      </w:r>
      <w:r w:rsidR="00755418" w:rsidRPr="00070763">
        <w:t xml:space="preserve"> </w:t>
      </w:r>
      <w:r w:rsidRPr="00070763">
        <w:t>draft</w:t>
      </w:r>
      <w:r w:rsidR="00755418" w:rsidRPr="00070763">
        <w:t xml:space="preserve"> </w:t>
      </w:r>
      <w:r w:rsidRPr="00070763">
        <w:t>to</w:t>
      </w:r>
      <w:r w:rsidR="00755418" w:rsidRPr="00070763">
        <w:t xml:space="preserve"> </w:t>
      </w:r>
      <w:proofErr w:type="spellStart"/>
      <w:r w:rsidRPr="00070763">
        <w:t>CLASSMate</w:t>
      </w:r>
      <w:proofErr w:type="spellEnd"/>
      <w:r w:rsidR="00755418" w:rsidRPr="00070763">
        <w:t xml:space="preserve"> </w:t>
      </w:r>
      <w:r w:rsidRPr="00070763">
        <w:t>before</w:t>
      </w:r>
      <w:r w:rsidR="00755418" w:rsidRPr="00070763">
        <w:t xml:space="preserve"> </w:t>
      </w:r>
      <w:r w:rsidRPr="00070763">
        <w:t>conducting</w:t>
      </w:r>
      <w:r w:rsidR="00755418" w:rsidRPr="00070763">
        <w:t xml:space="preserve"> </w:t>
      </w:r>
      <w:r w:rsidRPr="00070763">
        <w:t>the</w:t>
      </w:r>
      <w:r w:rsidR="00755418" w:rsidRPr="00070763">
        <w:t xml:space="preserve"> </w:t>
      </w:r>
      <w:r w:rsidRPr="00070763">
        <w:t>inspection.</w:t>
      </w:r>
    </w:p>
    <w:p w:rsidR="00B57BD6" w:rsidRPr="000A4A7B" w:rsidRDefault="00B57BD6" w:rsidP="000A4A7B">
      <w:pPr>
        <w:pStyle w:val="Heading4"/>
      </w:pPr>
      <w:bookmarkStart w:id="11" w:name="_Toc465863386"/>
      <w:r w:rsidRPr="006F718B">
        <w:rPr>
          <w:highlight w:val="yellow"/>
        </w:rPr>
        <w:t>4166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Documenting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Health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and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Safety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Audit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CLASS</w:t>
      </w:r>
      <w:bookmarkEnd w:id="11"/>
    </w:p>
    <w:p w:rsidR="006D6B0B" w:rsidRDefault="006D6B0B" w:rsidP="006D6B0B">
      <w:pPr>
        <w:pStyle w:val="revisionnodfps"/>
        <w:rPr>
          <w:shd w:val="clear" w:color="auto" w:fill="FFFFFF"/>
        </w:rPr>
      </w:pPr>
      <w:r>
        <w:rPr>
          <w:shd w:val="clear" w:color="auto" w:fill="FFFFFF"/>
        </w:rPr>
        <w:t xml:space="preserve">LPPH </w:t>
      </w:r>
      <w:r w:rsidRPr="003529BA">
        <w:t>DRAFT 9772-CCL</w:t>
      </w:r>
      <w:r>
        <w:t xml:space="preserve"> (new)</w:t>
      </w:r>
    </w:p>
    <w:p w:rsidR="00B57BD6" w:rsidRPr="006F718B" w:rsidRDefault="00B57BD6" w:rsidP="0005186C">
      <w:pPr>
        <w:pStyle w:val="violettagdfps"/>
        <w:rPr>
          <w:highlight w:val="yellow"/>
        </w:rPr>
      </w:pPr>
      <w:r w:rsidRPr="006F718B">
        <w:rPr>
          <w:highlight w:val="yellow"/>
        </w:rPr>
        <w:t>Procedure</w:t>
      </w:r>
    </w:p>
    <w:p w:rsidR="007023F3" w:rsidRPr="006F718B" w:rsidRDefault="00B57BD6" w:rsidP="0005186C">
      <w:pPr>
        <w:pStyle w:val="bodytextdfps"/>
        <w:rPr>
          <w:highlight w:val="yellow"/>
        </w:rPr>
      </w:pPr>
      <w:r w:rsidRPr="006F718B">
        <w:rPr>
          <w:highlight w:val="yellow"/>
        </w:rPr>
        <w:t>After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health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and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safety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audit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is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conducted,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Licensing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inspector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includes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following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statement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i/>
          <w:highlight w:val="yellow"/>
        </w:rPr>
        <w:t>Comments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box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i/>
          <w:highlight w:val="yellow"/>
        </w:rPr>
        <w:t>Operation</w:t>
      </w:r>
      <w:r w:rsidR="00755418" w:rsidRPr="006F718B">
        <w:rPr>
          <w:i/>
          <w:highlight w:val="yellow"/>
        </w:rPr>
        <w:t xml:space="preserve"> </w:t>
      </w:r>
      <w:r w:rsidRPr="006F718B">
        <w:rPr>
          <w:i/>
          <w:highlight w:val="yellow"/>
        </w:rPr>
        <w:t>Information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section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on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operation</w:t>
      </w:r>
      <w:r w:rsidR="005C698A" w:rsidRPr="006F718B">
        <w:rPr>
          <w:highlight w:val="yellow"/>
        </w:rPr>
        <w:t>’</w:t>
      </w:r>
      <w:r w:rsidRPr="006F718B">
        <w:rPr>
          <w:highlight w:val="yellow"/>
        </w:rPr>
        <w:t>s</w:t>
      </w:r>
      <w:r w:rsidR="00755418" w:rsidRPr="006F718B">
        <w:rPr>
          <w:highlight w:val="yellow"/>
        </w:rPr>
        <w:t xml:space="preserve"> </w:t>
      </w:r>
      <w:r w:rsidRPr="006F718B">
        <w:rPr>
          <w:i/>
          <w:highlight w:val="yellow"/>
        </w:rPr>
        <w:t>Main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page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CLASS:</w:t>
      </w:r>
      <w:r w:rsidR="00755418" w:rsidRPr="006F718B">
        <w:rPr>
          <w:highlight w:val="yellow"/>
        </w:rPr>
        <w:t xml:space="preserve"> </w:t>
      </w:r>
    </w:p>
    <w:p w:rsidR="007023F3" w:rsidRPr="006F718B" w:rsidRDefault="00B57BD6" w:rsidP="008C253F">
      <w:pPr>
        <w:pStyle w:val="list2dfps"/>
        <w:rPr>
          <w:highlight w:val="yellow"/>
        </w:rPr>
      </w:pPr>
      <w:r w:rsidRPr="006F718B">
        <w:rPr>
          <w:i/>
          <w:highlight w:val="yellow"/>
        </w:rPr>
        <w:t>Health</w:t>
      </w:r>
      <w:r w:rsidR="00755418" w:rsidRPr="006F718B">
        <w:rPr>
          <w:i/>
          <w:highlight w:val="yellow"/>
        </w:rPr>
        <w:t xml:space="preserve"> </w:t>
      </w:r>
      <w:r w:rsidRPr="006F718B">
        <w:rPr>
          <w:i/>
          <w:highlight w:val="yellow"/>
        </w:rPr>
        <w:t>and</w:t>
      </w:r>
      <w:r w:rsidR="00755418" w:rsidRPr="006F718B">
        <w:rPr>
          <w:i/>
          <w:highlight w:val="yellow"/>
        </w:rPr>
        <w:t xml:space="preserve"> </w:t>
      </w:r>
      <w:r w:rsidRPr="006F718B">
        <w:rPr>
          <w:i/>
          <w:highlight w:val="yellow"/>
        </w:rPr>
        <w:t>Safety</w:t>
      </w:r>
      <w:r w:rsidR="00755418" w:rsidRPr="006F718B">
        <w:rPr>
          <w:i/>
          <w:highlight w:val="yellow"/>
        </w:rPr>
        <w:t xml:space="preserve"> </w:t>
      </w:r>
      <w:r w:rsidRPr="006F718B">
        <w:rPr>
          <w:i/>
          <w:highlight w:val="yellow"/>
        </w:rPr>
        <w:t>Audit:</w:t>
      </w:r>
      <w:r w:rsidR="00755418" w:rsidRPr="006F718B">
        <w:rPr>
          <w:i/>
          <w:highlight w:val="yellow"/>
        </w:rPr>
        <w:t xml:space="preserve"> </w:t>
      </w:r>
      <w:r w:rsidR="007023F3" w:rsidRPr="006F718B">
        <w:rPr>
          <w:i/>
          <w:highlight w:val="yellow"/>
        </w:rPr>
        <w:t>[d</w:t>
      </w:r>
      <w:r w:rsidRPr="006F718B">
        <w:rPr>
          <w:i/>
          <w:highlight w:val="yellow"/>
        </w:rPr>
        <w:t>ate</w:t>
      </w:r>
      <w:r w:rsidR="00755418" w:rsidRPr="006F718B">
        <w:rPr>
          <w:i/>
          <w:highlight w:val="yellow"/>
        </w:rPr>
        <w:t xml:space="preserve"> </w:t>
      </w:r>
      <w:r w:rsidRPr="006F718B">
        <w:rPr>
          <w:i/>
          <w:highlight w:val="yellow"/>
        </w:rPr>
        <w:t>of</w:t>
      </w:r>
      <w:r w:rsidR="00755418" w:rsidRPr="006F718B">
        <w:rPr>
          <w:i/>
          <w:highlight w:val="yellow"/>
        </w:rPr>
        <w:t xml:space="preserve"> </w:t>
      </w:r>
      <w:r w:rsidR="007023F3" w:rsidRPr="006F718B">
        <w:rPr>
          <w:i/>
          <w:highlight w:val="yellow"/>
        </w:rPr>
        <w:t>i</w:t>
      </w:r>
      <w:r w:rsidRPr="006F718B">
        <w:rPr>
          <w:i/>
          <w:highlight w:val="yellow"/>
        </w:rPr>
        <w:t>nspection</w:t>
      </w:r>
      <w:r w:rsidR="007023F3" w:rsidRPr="006F718B">
        <w:rPr>
          <w:i/>
          <w:highlight w:val="yellow"/>
        </w:rPr>
        <w:t>]</w:t>
      </w:r>
      <w:r w:rsidR="00755418" w:rsidRPr="006F718B">
        <w:rPr>
          <w:highlight w:val="yellow"/>
        </w:rPr>
        <w:t xml:space="preserve"> </w:t>
      </w:r>
    </w:p>
    <w:p w:rsidR="00B57BD6" w:rsidRPr="006F718B" w:rsidRDefault="007023F3" w:rsidP="0005186C">
      <w:pPr>
        <w:pStyle w:val="bodytextdfps"/>
        <w:rPr>
          <w:highlight w:val="yellow"/>
        </w:rPr>
      </w:pPr>
      <w:r w:rsidRPr="006F718B">
        <w:rPr>
          <w:highlight w:val="yellow"/>
        </w:rPr>
        <w:t xml:space="preserve">For the date of inspection, use </w:t>
      </w:r>
      <w:r w:rsidR="00B57BD6"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="00B57BD6" w:rsidRPr="006F718B">
        <w:rPr>
          <w:highlight w:val="yellow"/>
        </w:rPr>
        <w:t>format</w:t>
      </w:r>
      <w:r w:rsidR="00755418" w:rsidRPr="006F718B">
        <w:rPr>
          <w:highlight w:val="yellow"/>
        </w:rPr>
        <w:t xml:space="preserve"> </w:t>
      </w:r>
      <w:r w:rsidR="00B57BD6" w:rsidRPr="006F718B">
        <w:rPr>
          <w:highlight w:val="yellow"/>
        </w:rPr>
        <w:t>MM/DD/YY.</w:t>
      </w:r>
    </w:p>
    <w:p w:rsidR="00B57BD6" w:rsidRPr="0005186C" w:rsidRDefault="00B57BD6" w:rsidP="0005186C">
      <w:pPr>
        <w:pStyle w:val="bodytextdfps"/>
      </w:pPr>
      <w:r w:rsidRPr="006F718B">
        <w:rPr>
          <w:highlight w:val="yellow"/>
        </w:rPr>
        <w:lastRenderedPageBreak/>
        <w:t>For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registered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child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care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home,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Licensing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inspector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also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enters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manual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to-do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under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i/>
          <w:highlight w:val="yellow"/>
        </w:rPr>
        <w:t>Operation</w:t>
      </w:r>
      <w:r w:rsidR="00755418" w:rsidRPr="006F718B">
        <w:rPr>
          <w:i/>
          <w:highlight w:val="yellow"/>
        </w:rPr>
        <w:t xml:space="preserve"> </w:t>
      </w:r>
      <w:proofErr w:type="gramStart"/>
      <w:r w:rsidRPr="006F718B">
        <w:rPr>
          <w:i/>
          <w:highlight w:val="yellow"/>
        </w:rPr>
        <w:t>To</w:t>
      </w:r>
      <w:proofErr w:type="gramEnd"/>
      <w:r w:rsidR="00755418" w:rsidRPr="006F718B">
        <w:rPr>
          <w:i/>
          <w:highlight w:val="yellow"/>
        </w:rPr>
        <w:t xml:space="preserve"> </w:t>
      </w:r>
      <w:r w:rsidRPr="006F718B">
        <w:rPr>
          <w:i/>
          <w:highlight w:val="yellow"/>
        </w:rPr>
        <w:t>Do</w:t>
      </w:r>
      <w:r w:rsidR="00755418" w:rsidRPr="006F718B">
        <w:rPr>
          <w:i/>
          <w:highlight w:val="yellow"/>
        </w:rPr>
        <w:t xml:space="preserve"> </w:t>
      </w:r>
      <w:r w:rsidRPr="006F718B">
        <w:rPr>
          <w:i/>
          <w:highlight w:val="yellow"/>
        </w:rPr>
        <w:t>List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to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conduct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an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inspection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the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following</w:t>
      </w:r>
      <w:r w:rsidR="00755418" w:rsidRPr="006F718B">
        <w:rPr>
          <w:highlight w:val="yellow"/>
        </w:rPr>
        <w:t xml:space="preserve"> </w:t>
      </w:r>
      <w:r w:rsidRPr="006F718B">
        <w:rPr>
          <w:highlight w:val="yellow"/>
        </w:rPr>
        <w:t>year.</w:t>
      </w:r>
    </w:p>
    <w:sectPr w:rsidR="00B57BD6" w:rsidRPr="0005186C">
      <w:headerReference w:type="even" r:id="rId20"/>
      <w:headerReference w:type="default" r:id="rId21"/>
      <w:footerReference w:type="even" r:id="rId22"/>
      <w:footerReference w:type="default" r:id="rId2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6D" w:rsidRDefault="00CE726D">
      <w:r>
        <w:separator/>
      </w:r>
    </w:p>
  </w:endnote>
  <w:endnote w:type="continuationSeparator" w:id="0">
    <w:p w:rsidR="00CE726D" w:rsidRDefault="00CE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17" w:rsidRDefault="0028251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17" w:rsidRDefault="008B2CC0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551551">
      <w:rPr>
        <w:noProof/>
      </w:rPr>
      <w:t>r:\cpi\_pid_tracking\__active editing jobs\9722-ccl health and safety audits for certain daycare operations\02_intake\9722-ccl draft health and safety audits for certain daycare operations.docx</w:t>
    </w:r>
    <w:r>
      <w:rPr>
        <w:noProof/>
      </w:rPr>
      <w:fldChar w:fldCharType="end"/>
    </w:r>
    <w:r w:rsidR="00282517">
      <w:tab/>
    </w:r>
    <w:r w:rsidR="00282517">
      <w:fldChar w:fldCharType="begin"/>
    </w:r>
    <w:r w:rsidR="00282517">
      <w:instrText xml:space="preserve"> SAVEDATE \@ "M/d/yy h:mm am/pm" \* MERGEFORMAT </w:instrText>
    </w:r>
    <w:r w:rsidR="00282517">
      <w:fldChar w:fldCharType="separate"/>
    </w:r>
    <w:r w:rsidR="00FC382E">
      <w:rPr>
        <w:noProof/>
      </w:rPr>
      <w:t>11/10/16 9:05 AM</w:t>
    </w:r>
    <w:r w:rsidR="0028251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6D" w:rsidRDefault="00CE726D">
      <w:r>
        <w:separator/>
      </w:r>
    </w:p>
  </w:footnote>
  <w:footnote w:type="continuationSeparator" w:id="0">
    <w:p w:rsidR="00CE726D" w:rsidRDefault="00CE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17" w:rsidRDefault="0028251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17" w:rsidRDefault="00282517">
    <w:pPr>
      <w:pStyle w:val="headerdfps"/>
    </w:pPr>
    <w:r w:rsidRPr="00D5310C">
      <w:t xml:space="preserve">9722-CCL </w:t>
    </w:r>
    <w:r w:rsidR="003D1A47" w:rsidRPr="003D1A47">
      <w:t>SIGNOFF</w:t>
    </w:r>
    <w:r w:rsidR="001C49D5">
      <w:t xml:space="preserve"> </w:t>
    </w:r>
    <w:r w:rsidRPr="00D5310C">
      <w:t>Health and Safety Audits for Certain Daycare Operations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2CC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63CD"/>
    <w:multiLevelType w:val="hybridMultilevel"/>
    <w:tmpl w:val="045E0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F80C83"/>
    <w:multiLevelType w:val="hybridMultilevel"/>
    <w:tmpl w:val="4C78E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34E53"/>
    <w:rsid w:val="0003726C"/>
    <w:rsid w:val="0005186C"/>
    <w:rsid w:val="00070763"/>
    <w:rsid w:val="00075C7F"/>
    <w:rsid w:val="00075D80"/>
    <w:rsid w:val="000A4A7B"/>
    <w:rsid w:val="000D1476"/>
    <w:rsid w:val="000E4F5B"/>
    <w:rsid w:val="00113277"/>
    <w:rsid w:val="0013109F"/>
    <w:rsid w:val="00144783"/>
    <w:rsid w:val="00163835"/>
    <w:rsid w:val="001647A1"/>
    <w:rsid w:val="001703D7"/>
    <w:rsid w:val="00180A1B"/>
    <w:rsid w:val="00180DA4"/>
    <w:rsid w:val="001A4FDD"/>
    <w:rsid w:val="001B3128"/>
    <w:rsid w:val="001C059B"/>
    <w:rsid w:val="001C49D5"/>
    <w:rsid w:val="001F5597"/>
    <w:rsid w:val="001F6815"/>
    <w:rsid w:val="00200224"/>
    <w:rsid w:val="00236595"/>
    <w:rsid w:val="0024786F"/>
    <w:rsid w:val="002601DF"/>
    <w:rsid w:val="00261BA6"/>
    <w:rsid w:val="00280A5E"/>
    <w:rsid w:val="00282517"/>
    <w:rsid w:val="00295144"/>
    <w:rsid w:val="002B7E10"/>
    <w:rsid w:val="002D6224"/>
    <w:rsid w:val="00304067"/>
    <w:rsid w:val="00310AC4"/>
    <w:rsid w:val="00310F52"/>
    <w:rsid w:val="0033516B"/>
    <w:rsid w:val="003529BA"/>
    <w:rsid w:val="00383DDA"/>
    <w:rsid w:val="003A7601"/>
    <w:rsid w:val="003A7CE1"/>
    <w:rsid w:val="003D1A47"/>
    <w:rsid w:val="004373C8"/>
    <w:rsid w:val="00440A53"/>
    <w:rsid w:val="00464014"/>
    <w:rsid w:val="00483EF1"/>
    <w:rsid w:val="004856F1"/>
    <w:rsid w:val="00497DB0"/>
    <w:rsid w:val="004B2A94"/>
    <w:rsid w:val="004D18E5"/>
    <w:rsid w:val="004E6503"/>
    <w:rsid w:val="00503E4B"/>
    <w:rsid w:val="00525D88"/>
    <w:rsid w:val="005261F2"/>
    <w:rsid w:val="005442E9"/>
    <w:rsid w:val="00551551"/>
    <w:rsid w:val="00563F49"/>
    <w:rsid w:val="00571060"/>
    <w:rsid w:val="005740C3"/>
    <w:rsid w:val="005B2964"/>
    <w:rsid w:val="005C698A"/>
    <w:rsid w:val="005E3A89"/>
    <w:rsid w:val="005F1232"/>
    <w:rsid w:val="005F13E5"/>
    <w:rsid w:val="005F34E7"/>
    <w:rsid w:val="00603442"/>
    <w:rsid w:val="00605D1B"/>
    <w:rsid w:val="006113F5"/>
    <w:rsid w:val="00633DA1"/>
    <w:rsid w:val="0063433C"/>
    <w:rsid w:val="00641907"/>
    <w:rsid w:val="00641D54"/>
    <w:rsid w:val="0069421B"/>
    <w:rsid w:val="006A7717"/>
    <w:rsid w:val="006C1F63"/>
    <w:rsid w:val="006C7437"/>
    <w:rsid w:val="006D6B0B"/>
    <w:rsid w:val="006D7021"/>
    <w:rsid w:val="006E37DE"/>
    <w:rsid w:val="006F01C5"/>
    <w:rsid w:val="006F1E6C"/>
    <w:rsid w:val="006F3388"/>
    <w:rsid w:val="006F6367"/>
    <w:rsid w:val="006F718B"/>
    <w:rsid w:val="007023F3"/>
    <w:rsid w:val="00702939"/>
    <w:rsid w:val="007146E9"/>
    <w:rsid w:val="007213B6"/>
    <w:rsid w:val="00753174"/>
    <w:rsid w:val="00755418"/>
    <w:rsid w:val="00786F52"/>
    <w:rsid w:val="007A3231"/>
    <w:rsid w:val="007F2CC0"/>
    <w:rsid w:val="008004CB"/>
    <w:rsid w:val="008534BD"/>
    <w:rsid w:val="00863F7C"/>
    <w:rsid w:val="00890F60"/>
    <w:rsid w:val="008B1DE9"/>
    <w:rsid w:val="008B2CC0"/>
    <w:rsid w:val="008B7FEF"/>
    <w:rsid w:val="008C253F"/>
    <w:rsid w:val="008F2EFA"/>
    <w:rsid w:val="00917496"/>
    <w:rsid w:val="00925005"/>
    <w:rsid w:val="00936C27"/>
    <w:rsid w:val="00957882"/>
    <w:rsid w:val="00991D1A"/>
    <w:rsid w:val="00997ACD"/>
    <w:rsid w:val="009B2050"/>
    <w:rsid w:val="009B4A1D"/>
    <w:rsid w:val="009C13EA"/>
    <w:rsid w:val="009D3308"/>
    <w:rsid w:val="009D4AC1"/>
    <w:rsid w:val="009E1E29"/>
    <w:rsid w:val="009E3909"/>
    <w:rsid w:val="00A02BFD"/>
    <w:rsid w:val="00A053A7"/>
    <w:rsid w:val="00A12BFD"/>
    <w:rsid w:val="00A42A6B"/>
    <w:rsid w:val="00A519DE"/>
    <w:rsid w:val="00A64CC6"/>
    <w:rsid w:val="00A73363"/>
    <w:rsid w:val="00AA51A8"/>
    <w:rsid w:val="00AB4F13"/>
    <w:rsid w:val="00AC0F82"/>
    <w:rsid w:val="00AF1959"/>
    <w:rsid w:val="00AF3B83"/>
    <w:rsid w:val="00B01637"/>
    <w:rsid w:val="00B04396"/>
    <w:rsid w:val="00B05B52"/>
    <w:rsid w:val="00B17279"/>
    <w:rsid w:val="00B20821"/>
    <w:rsid w:val="00B20FD4"/>
    <w:rsid w:val="00B427F3"/>
    <w:rsid w:val="00B53633"/>
    <w:rsid w:val="00B57BD6"/>
    <w:rsid w:val="00B63A4E"/>
    <w:rsid w:val="00B82ED7"/>
    <w:rsid w:val="00BB31C1"/>
    <w:rsid w:val="00BB6161"/>
    <w:rsid w:val="00BE26E6"/>
    <w:rsid w:val="00BE7A52"/>
    <w:rsid w:val="00BF2794"/>
    <w:rsid w:val="00C151C1"/>
    <w:rsid w:val="00C30BB6"/>
    <w:rsid w:val="00C35A42"/>
    <w:rsid w:val="00C66968"/>
    <w:rsid w:val="00C7404F"/>
    <w:rsid w:val="00C80C9B"/>
    <w:rsid w:val="00C922F1"/>
    <w:rsid w:val="00C96F2A"/>
    <w:rsid w:val="00C97844"/>
    <w:rsid w:val="00CC78CE"/>
    <w:rsid w:val="00CD65B9"/>
    <w:rsid w:val="00CE726D"/>
    <w:rsid w:val="00D24DA1"/>
    <w:rsid w:val="00D45E00"/>
    <w:rsid w:val="00D5310C"/>
    <w:rsid w:val="00D63B50"/>
    <w:rsid w:val="00D662C1"/>
    <w:rsid w:val="00DA042B"/>
    <w:rsid w:val="00DE16E0"/>
    <w:rsid w:val="00DE2409"/>
    <w:rsid w:val="00E001CC"/>
    <w:rsid w:val="00E06976"/>
    <w:rsid w:val="00E64B1F"/>
    <w:rsid w:val="00E67156"/>
    <w:rsid w:val="00EA49EB"/>
    <w:rsid w:val="00EC577A"/>
    <w:rsid w:val="00EF666C"/>
    <w:rsid w:val="00F03E38"/>
    <w:rsid w:val="00F04FFE"/>
    <w:rsid w:val="00F31AFF"/>
    <w:rsid w:val="00F61865"/>
    <w:rsid w:val="00F941E6"/>
    <w:rsid w:val="00FA08A3"/>
    <w:rsid w:val="00FA2DB2"/>
    <w:rsid w:val="00FA3921"/>
    <w:rsid w:val="00FB3787"/>
    <w:rsid w:val="00FC2122"/>
    <w:rsid w:val="00FC382E"/>
    <w:rsid w:val="00FC74DB"/>
    <w:rsid w:val="00FD1E4E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2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C38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C382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C382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FC382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link w:val="Heading5Char"/>
    <w:qFormat/>
    <w:rsid w:val="00FC382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C382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C382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C382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C382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C38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382E"/>
  </w:style>
  <w:style w:type="paragraph" w:customStyle="1" w:styleId="bodytextdfps">
    <w:name w:val="bodytextdfps"/>
    <w:basedOn w:val="Normal"/>
    <w:link w:val="bodytextdfpsChar"/>
    <w:qFormat/>
    <w:rsid w:val="00FC382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C382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C382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C382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C382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C382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C382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C382E"/>
    <w:rPr>
      <w:b w:val="0"/>
    </w:rPr>
  </w:style>
  <w:style w:type="paragraph" w:customStyle="1" w:styleId="subheading2dfps">
    <w:name w:val="subheading2dfps"/>
    <w:basedOn w:val="subheading1dfps"/>
    <w:next w:val="bodytextdfps"/>
    <w:rsid w:val="00FC382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C382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C382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C382E"/>
    <w:rPr>
      <w:i/>
      <w:iCs/>
    </w:rPr>
  </w:style>
  <w:style w:type="paragraph" w:customStyle="1" w:styleId="list1dfps">
    <w:name w:val="list1dfps"/>
    <w:basedOn w:val="bodytextdfps"/>
    <w:rsid w:val="00FC382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C382E"/>
    <w:pPr>
      <w:ind w:left="2160"/>
    </w:pPr>
  </w:style>
  <w:style w:type="paragraph" w:customStyle="1" w:styleId="list3dfps">
    <w:name w:val="list3dfps"/>
    <w:basedOn w:val="list2dfps"/>
    <w:rsid w:val="00FC382E"/>
    <w:pPr>
      <w:ind w:left="2520"/>
    </w:pPr>
  </w:style>
  <w:style w:type="paragraph" w:customStyle="1" w:styleId="list4dfps">
    <w:name w:val="list4dfps"/>
    <w:basedOn w:val="list3dfps"/>
    <w:rsid w:val="00FC382E"/>
    <w:pPr>
      <w:ind w:left="2880"/>
    </w:pPr>
  </w:style>
  <w:style w:type="paragraph" w:customStyle="1" w:styleId="list5dfps">
    <w:name w:val="list5dfps"/>
    <w:basedOn w:val="list4dfps"/>
    <w:rsid w:val="00FC382E"/>
    <w:pPr>
      <w:ind w:left="3240"/>
    </w:pPr>
  </w:style>
  <w:style w:type="paragraph" w:customStyle="1" w:styleId="list6dfps">
    <w:name w:val="list6dfps"/>
    <w:basedOn w:val="list5dfps"/>
    <w:rsid w:val="00FC382E"/>
    <w:pPr>
      <w:ind w:left="3600"/>
    </w:pPr>
  </w:style>
  <w:style w:type="paragraph" w:customStyle="1" w:styleId="bqlistadfps">
    <w:name w:val="bqlistadfps"/>
    <w:basedOn w:val="bqblockquotetextdfps"/>
    <w:rsid w:val="00FC382E"/>
    <w:pPr>
      <w:ind w:left="2520" w:hanging="360"/>
    </w:pPr>
  </w:style>
  <w:style w:type="paragraph" w:customStyle="1" w:styleId="bqlistbdfps">
    <w:name w:val="bqlistbdfps"/>
    <w:basedOn w:val="bqlistadfps"/>
    <w:rsid w:val="00FC382E"/>
    <w:pPr>
      <w:ind w:left="2880"/>
    </w:pPr>
  </w:style>
  <w:style w:type="paragraph" w:customStyle="1" w:styleId="bqlistcdfps">
    <w:name w:val="bqlistcdfps"/>
    <w:basedOn w:val="bqlistbdfps"/>
    <w:rsid w:val="00FC382E"/>
    <w:pPr>
      <w:ind w:left="3240"/>
    </w:pPr>
  </w:style>
  <w:style w:type="character" w:styleId="PageNumber">
    <w:name w:val="page number"/>
    <w:rsid w:val="00FC382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C382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FC382E"/>
    <w:pPr>
      <w:ind w:left="1800"/>
    </w:pPr>
  </w:style>
  <w:style w:type="paragraph" w:styleId="TOC4">
    <w:name w:val="toc 4"/>
    <w:basedOn w:val="TOC3"/>
    <w:next w:val="Normal"/>
    <w:autoRedefine/>
    <w:rsid w:val="00FC382E"/>
    <w:pPr>
      <w:ind w:left="2160"/>
    </w:pPr>
  </w:style>
  <w:style w:type="paragraph" w:styleId="TOC5">
    <w:name w:val="toc 5"/>
    <w:basedOn w:val="TOC4"/>
    <w:next w:val="Normal"/>
    <w:autoRedefine/>
    <w:rsid w:val="00FC382E"/>
    <w:pPr>
      <w:ind w:left="2520"/>
    </w:pPr>
  </w:style>
  <w:style w:type="paragraph" w:styleId="TOC6">
    <w:name w:val="toc 6"/>
    <w:basedOn w:val="TOC5"/>
    <w:next w:val="Normal"/>
    <w:autoRedefine/>
    <w:semiHidden/>
    <w:rsid w:val="00FC382E"/>
    <w:pPr>
      <w:ind w:left="2880"/>
    </w:pPr>
  </w:style>
  <w:style w:type="paragraph" w:styleId="TOC7">
    <w:name w:val="toc 7"/>
    <w:basedOn w:val="TOC6"/>
    <w:next w:val="Normal"/>
    <w:autoRedefine/>
    <w:semiHidden/>
    <w:rsid w:val="00FC382E"/>
    <w:pPr>
      <w:ind w:left="3240"/>
    </w:pPr>
  </w:style>
  <w:style w:type="paragraph" w:styleId="TOC8">
    <w:name w:val="toc 8"/>
    <w:basedOn w:val="TOC7"/>
    <w:next w:val="Normal"/>
    <w:autoRedefine/>
    <w:semiHidden/>
    <w:rsid w:val="00FC382E"/>
    <w:pPr>
      <w:ind w:left="3600"/>
    </w:pPr>
  </w:style>
  <w:style w:type="paragraph" w:styleId="TOC9">
    <w:name w:val="toc 9"/>
    <w:basedOn w:val="TOC8"/>
    <w:next w:val="Normal"/>
    <w:autoRedefine/>
    <w:semiHidden/>
    <w:rsid w:val="00FC382E"/>
    <w:pPr>
      <w:ind w:left="3960"/>
    </w:pPr>
  </w:style>
  <w:style w:type="paragraph" w:customStyle="1" w:styleId="querydfps">
    <w:name w:val="querydfps"/>
    <w:basedOn w:val="subheading1dfps"/>
    <w:rsid w:val="00FC382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C38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C382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C38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C382E"/>
    <w:pPr>
      <w:ind w:left="720"/>
    </w:pPr>
  </w:style>
  <w:style w:type="paragraph" w:customStyle="1" w:styleId="violettaglpph">
    <w:name w:val="violettaglpph"/>
    <w:basedOn w:val="violettagdfps"/>
    <w:rsid w:val="00FC382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B57BD6"/>
    <w:rPr>
      <w:rFonts w:ascii="Arial" w:hAnsi="Arial" w:cs="Arial"/>
      <w:b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B57BD6"/>
    <w:rPr>
      <w:rFonts w:ascii="Arial" w:hAnsi="Arial" w:cs="Arial"/>
      <w:b/>
      <w:bCs/>
      <w:iCs/>
      <w:kern w:val="28"/>
      <w:sz w:val="24"/>
      <w:szCs w:val="26"/>
    </w:rPr>
  </w:style>
  <w:style w:type="character" w:customStyle="1" w:styleId="apple-converted-space">
    <w:name w:val="apple-converted-space"/>
    <w:basedOn w:val="DefaultParagraphFont"/>
    <w:rsid w:val="00B57BD6"/>
  </w:style>
  <w:style w:type="character" w:styleId="Hyperlink">
    <w:name w:val="Hyperlink"/>
    <w:basedOn w:val="DefaultParagraphFont"/>
    <w:uiPriority w:val="99"/>
    <w:unhideWhenUsed/>
    <w:rsid w:val="00B57B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BD6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B5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B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BD6"/>
    <w:rPr>
      <w:rFonts w:ascii="Arial" w:eastAsiaTheme="minorHAnsi" w:hAnsi="Arial" w:cstheme="minorBidi"/>
    </w:rPr>
  </w:style>
  <w:style w:type="paragraph" w:styleId="ListParagraph">
    <w:name w:val="List Paragraph"/>
    <w:basedOn w:val="Normal"/>
    <w:uiPriority w:val="34"/>
    <w:qFormat/>
    <w:rsid w:val="00B57B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5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B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A3231"/>
    <w:rPr>
      <w:color w:val="800080" w:themeColor="followedHyperlink"/>
      <w:u w:val="single"/>
    </w:rPr>
  </w:style>
  <w:style w:type="table" w:styleId="TableGrid">
    <w:name w:val="Table Grid"/>
    <w:basedOn w:val="TableNormal"/>
    <w:rsid w:val="00EC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E4F5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F5B"/>
    <w:rPr>
      <w:rFonts w:ascii="Arial" w:eastAsiaTheme="minorHAnsi" w:hAnsi="Arial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2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C38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C382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C382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FC382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link w:val="Heading5Char"/>
    <w:qFormat/>
    <w:rsid w:val="00FC382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C382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C382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C382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C382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C38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382E"/>
  </w:style>
  <w:style w:type="paragraph" w:customStyle="1" w:styleId="bodytextdfps">
    <w:name w:val="bodytextdfps"/>
    <w:basedOn w:val="Normal"/>
    <w:link w:val="bodytextdfpsChar"/>
    <w:qFormat/>
    <w:rsid w:val="00FC382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C382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C382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C382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C382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C382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C382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C382E"/>
    <w:rPr>
      <w:b w:val="0"/>
    </w:rPr>
  </w:style>
  <w:style w:type="paragraph" w:customStyle="1" w:styleId="subheading2dfps">
    <w:name w:val="subheading2dfps"/>
    <w:basedOn w:val="subheading1dfps"/>
    <w:next w:val="bodytextdfps"/>
    <w:rsid w:val="00FC382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C382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C382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C382E"/>
    <w:rPr>
      <w:i/>
      <w:iCs/>
    </w:rPr>
  </w:style>
  <w:style w:type="paragraph" w:customStyle="1" w:styleId="list1dfps">
    <w:name w:val="list1dfps"/>
    <w:basedOn w:val="bodytextdfps"/>
    <w:rsid w:val="00FC382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C382E"/>
    <w:pPr>
      <w:ind w:left="2160"/>
    </w:pPr>
  </w:style>
  <w:style w:type="paragraph" w:customStyle="1" w:styleId="list3dfps">
    <w:name w:val="list3dfps"/>
    <w:basedOn w:val="list2dfps"/>
    <w:rsid w:val="00FC382E"/>
    <w:pPr>
      <w:ind w:left="2520"/>
    </w:pPr>
  </w:style>
  <w:style w:type="paragraph" w:customStyle="1" w:styleId="list4dfps">
    <w:name w:val="list4dfps"/>
    <w:basedOn w:val="list3dfps"/>
    <w:rsid w:val="00FC382E"/>
    <w:pPr>
      <w:ind w:left="2880"/>
    </w:pPr>
  </w:style>
  <w:style w:type="paragraph" w:customStyle="1" w:styleId="list5dfps">
    <w:name w:val="list5dfps"/>
    <w:basedOn w:val="list4dfps"/>
    <w:rsid w:val="00FC382E"/>
    <w:pPr>
      <w:ind w:left="3240"/>
    </w:pPr>
  </w:style>
  <w:style w:type="paragraph" w:customStyle="1" w:styleId="list6dfps">
    <w:name w:val="list6dfps"/>
    <w:basedOn w:val="list5dfps"/>
    <w:rsid w:val="00FC382E"/>
    <w:pPr>
      <w:ind w:left="3600"/>
    </w:pPr>
  </w:style>
  <w:style w:type="paragraph" w:customStyle="1" w:styleId="bqlistadfps">
    <w:name w:val="bqlistadfps"/>
    <w:basedOn w:val="bqblockquotetextdfps"/>
    <w:rsid w:val="00FC382E"/>
    <w:pPr>
      <w:ind w:left="2520" w:hanging="360"/>
    </w:pPr>
  </w:style>
  <w:style w:type="paragraph" w:customStyle="1" w:styleId="bqlistbdfps">
    <w:name w:val="bqlistbdfps"/>
    <w:basedOn w:val="bqlistadfps"/>
    <w:rsid w:val="00FC382E"/>
    <w:pPr>
      <w:ind w:left="2880"/>
    </w:pPr>
  </w:style>
  <w:style w:type="paragraph" w:customStyle="1" w:styleId="bqlistcdfps">
    <w:name w:val="bqlistcdfps"/>
    <w:basedOn w:val="bqlistbdfps"/>
    <w:rsid w:val="00FC382E"/>
    <w:pPr>
      <w:ind w:left="3240"/>
    </w:pPr>
  </w:style>
  <w:style w:type="character" w:styleId="PageNumber">
    <w:name w:val="page number"/>
    <w:rsid w:val="00FC382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C382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FC382E"/>
    <w:pPr>
      <w:ind w:left="1800"/>
    </w:pPr>
  </w:style>
  <w:style w:type="paragraph" w:styleId="TOC4">
    <w:name w:val="toc 4"/>
    <w:basedOn w:val="TOC3"/>
    <w:next w:val="Normal"/>
    <w:autoRedefine/>
    <w:rsid w:val="00FC382E"/>
    <w:pPr>
      <w:ind w:left="2160"/>
    </w:pPr>
  </w:style>
  <w:style w:type="paragraph" w:styleId="TOC5">
    <w:name w:val="toc 5"/>
    <w:basedOn w:val="TOC4"/>
    <w:next w:val="Normal"/>
    <w:autoRedefine/>
    <w:rsid w:val="00FC382E"/>
    <w:pPr>
      <w:ind w:left="2520"/>
    </w:pPr>
  </w:style>
  <w:style w:type="paragraph" w:styleId="TOC6">
    <w:name w:val="toc 6"/>
    <w:basedOn w:val="TOC5"/>
    <w:next w:val="Normal"/>
    <w:autoRedefine/>
    <w:semiHidden/>
    <w:rsid w:val="00FC382E"/>
    <w:pPr>
      <w:ind w:left="2880"/>
    </w:pPr>
  </w:style>
  <w:style w:type="paragraph" w:styleId="TOC7">
    <w:name w:val="toc 7"/>
    <w:basedOn w:val="TOC6"/>
    <w:next w:val="Normal"/>
    <w:autoRedefine/>
    <w:semiHidden/>
    <w:rsid w:val="00FC382E"/>
    <w:pPr>
      <w:ind w:left="3240"/>
    </w:pPr>
  </w:style>
  <w:style w:type="paragraph" w:styleId="TOC8">
    <w:name w:val="toc 8"/>
    <w:basedOn w:val="TOC7"/>
    <w:next w:val="Normal"/>
    <w:autoRedefine/>
    <w:semiHidden/>
    <w:rsid w:val="00FC382E"/>
    <w:pPr>
      <w:ind w:left="3600"/>
    </w:pPr>
  </w:style>
  <w:style w:type="paragraph" w:styleId="TOC9">
    <w:name w:val="toc 9"/>
    <w:basedOn w:val="TOC8"/>
    <w:next w:val="Normal"/>
    <w:autoRedefine/>
    <w:semiHidden/>
    <w:rsid w:val="00FC382E"/>
    <w:pPr>
      <w:ind w:left="3960"/>
    </w:pPr>
  </w:style>
  <w:style w:type="paragraph" w:customStyle="1" w:styleId="querydfps">
    <w:name w:val="querydfps"/>
    <w:basedOn w:val="subheading1dfps"/>
    <w:rsid w:val="00FC382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C38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C382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C38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C38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C382E"/>
    <w:pPr>
      <w:ind w:left="720"/>
    </w:pPr>
  </w:style>
  <w:style w:type="paragraph" w:customStyle="1" w:styleId="violettaglpph">
    <w:name w:val="violettaglpph"/>
    <w:basedOn w:val="violettagdfps"/>
    <w:rsid w:val="00FC382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B57BD6"/>
    <w:rPr>
      <w:rFonts w:ascii="Arial" w:hAnsi="Arial" w:cs="Arial"/>
      <w:b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B57BD6"/>
    <w:rPr>
      <w:rFonts w:ascii="Arial" w:hAnsi="Arial" w:cs="Arial"/>
      <w:b/>
      <w:bCs/>
      <w:iCs/>
      <w:kern w:val="28"/>
      <w:sz w:val="24"/>
      <w:szCs w:val="26"/>
    </w:rPr>
  </w:style>
  <w:style w:type="character" w:customStyle="1" w:styleId="apple-converted-space">
    <w:name w:val="apple-converted-space"/>
    <w:basedOn w:val="DefaultParagraphFont"/>
    <w:rsid w:val="00B57BD6"/>
  </w:style>
  <w:style w:type="character" w:styleId="Hyperlink">
    <w:name w:val="Hyperlink"/>
    <w:basedOn w:val="DefaultParagraphFont"/>
    <w:uiPriority w:val="99"/>
    <w:unhideWhenUsed/>
    <w:rsid w:val="00B57B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BD6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B5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B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BD6"/>
    <w:rPr>
      <w:rFonts w:ascii="Arial" w:eastAsiaTheme="minorHAnsi" w:hAnsi="Arial" w:cstheme="minorBidi"/>
    </w:rPr>
  </w:style>
  <w:style w:type="paragraph" w:styleId="ListParagraph">
    <w:name w:val="List Paragraph"/>
    <w:basedOn w:val="Normal"/>
    <w:uiPriority w:val="34"/>
    <w:qFormat/>
    <w:rsid w:val="00B57B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5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B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A3231"/>
    <w:rPr>
      <w:color w:val="800080" w:themeColor="followedHyperlink"/>
      <w:u w:val="single"/>
    </w:rPr>
  </w:style>
  <w:style w:type="table" w:styleId="TableGrid">
    <w:name w:val="Table Grid"/>
    <w:basedOn w:val="TableNormal"/>
    <w:rsid w:val="00EC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E4F5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F5B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o.gov/fdsys/search/pagedetails.action?collectionCode=CFR&amp;searchPath=Title+45%2FSubtitle+A%2FSubchapter+A%2FPart+98%2FSubpart+E&amp;granuleId=CFR-2003-title45-vol1-part98&amp;packageId=CFR-2003-title45-vol1&amp;oldPath=Title+45%2FSubtitle+A%2FSubchapter+A%2FPart+98&amp;fromPageDetails=true&amp;collapse=true&amp;ycord=3834" TargetMode="External"/><Relationship Id="rId18" Type="http://schemas.openxmlformats.org/officeDocument/2006/relationships/hyperlink" Target="https://www.gpo.gov/fdsys/search/pagedetails.action?collectionCode=CFR&amp;searchPath=Title+45%2FSubtitle+A%2FSubchapter+A%2FPart+98%2FSubpart+E&amp;granuleId=CFR-2003-title45-vol1-part98&amp;packageId=CFR-2003-title45-vol1&amp;oldPath=Title+45%2FSubtitle+A%2FSubchapter+A%2FPart+98&amp;fromPageDetails=true&amp;collapse=true&amp;ycord=383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statutes.legis.state.tx.us/Docs/HR/htm/HR.42.htm" TargetMode="External"/><Relationship Id="rId17" Type="http://schemas.openxmlformats.org/officeDocument/2006/relationships/hyperlink" Target="http://texreg.sos.state.tx.us/public/readtac$ext.TacPage?sl=R&amp;app=9&amp;p_dir=&amp;p_rloc=&amp;p_tloc=&amp;p_ploc=&amp;pg=1&amp;p_tac=&amp;ti=40&amp;pt=19&amp;ch=745&amp;rl=840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po.gov/fdsys/search/pagedetails.action?collectionCode=CFR&amp;searchPath=Title+45%2FSubtitle+A%2FSubchapter+A%2FPart+98%2FSubpart+E&amp;granuleId=CFR-2003-title45-vol1-part98&amp;packageId=CFR-2003-title45-vol1&amp;oldPath=Title+45%2FSubtitle+A%2FSubchapter+A%2FPart+98&amp;fromPageDetails=true&amp;collapse=true&amp;ycord=383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ps.state.tx.us/handbooks/Licensing/Files/LPPH_pg_3400.as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fps.state.tx.us/handbooks/Licensing/Files/LPPH_pg_4000.as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fps.state.tx.us/handbooks/Licensing/Files/LPPH_pg_7000.asp" TargetMode="External"/><Relationship Id="rId19" Type="http://schemas.openxmlformats.org/officeDocument/2006/relationships/hyperlink" Target="http://www.dfps.state.tx.us/handbooks/Licensing/Files/LPPH_pg_4000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fps.state.tx.us/handbooks/Licensing/Files/LPPH_pg_4300.asp" TargetMode="External"/><Relationship Id="rId14" Type="http://schemas.openxmlformats.org/officeDocument/2006/relationships/hyperlink" Target="http://www.dfps.state.tx.us/handbooks/Licensing/Files/LPPH_pg_4000.as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hrumb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C843-3EC3-4545-A699-8CCA952A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5</TotalTime>
  <Pages>7</Pages>
  <Words>1821</Words>
  <Characters>12167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Cochrum,Mary (DFPS)</cp:lastModifiedBy>
  <cp:revision>4</cp:revision>
  <cp:lastPrinted>2016-11-03T15:09:00Z</cp:lastPrinted>
  <dcterms:created xsi:type="dcterms:W3CDTF">2016-11-16T16:23:00Z</dcterms:created>
  <dcterms:modified xsi:type="dcterms:W3CDTF">2016-11-16T16:27:00Z</dcterms:modified>
</cp:coreProperties>
</file>